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46" w:rsidRPr="000014C2" w:rsidRDefault="00266F46" w:rsidP="003F444C">
      <w:pPr>
        <w:jc w:val="right"/>
        <w:rPr>
          <w:b/>
          <w:szCs w:val="24"/>
        </w:rPr>
      </w:pPr>
    </w:p>
    <w:p w:rsidR="003F444C" w:rsidRPr="0075684C" w:rsidRDefault="003F444C" w:rsidP="003F444C">
      <w:pPr>
        <w:jc w:val="right"/>
        <w:rPr>
          <w:szCs w:val="24"/>
        </w:rPr>
      </w:pPr>
    </w:p>
    <w:p w:rsidR="00266F46" w:rsidRPr="0075684C" w:rsidRDefault="00266F46">
      <w:pPr>
        <w:jc w:val="center"/>
        <w:rPr>
          <w:b/>
          <w:i/>
          <w:sz w:val="30"/>
        </w:rPr>
      </w:pPr>
    </w:p>
    <w:p w:rsidR="00266F46" w:rsidRPr="0075684C" w:rsidRDefault="00266F46">
      <w:pPr>
        <w:rPr>
          <w:b/>
          <w:i/>
          <w:sz w:val="30"/>
        </w:rPr>
      </w:pPr>
    </w:p>
    <w:p w:rsidR="00266F46" w:rsidRPr="0075684C" w:rsidRDefault="00266F46">
      <w:pPr>
        <w:rPr>
          <w:b/>
          <w:i/>
          <w:sz w:val="30"/>
        </w:rPr>
      </w:pPr>
    </w:p>
    <w:p w:rsidR="00266F46" w:rsidRPr="0075684C" w:rsidRDefault="00266F46"/>
    <w:p w:rsidR="00266F46" w:rsidRPr="0075684C" w:rsidRDefault="00266F46"/>
    <w:p w:rsidR="00266F46" w:rsidRPr="0075684C" w:rsidRDefault="00266F46"/>
    <w:p w:rsidR="00266F46" w:rsidRPr="0075684C" w:rsidRDefault="005865EB" w:rsidP="00DA22B3">
      <w:pPr>
        <w:jc w:val="right"/>
      </w:pPr>
      <w:r>
        <w:t xml:space="preserve">December </w:t>
      </w:r>
      <w:r w:rsidR="0075684C" w:rsidRPr="0075684C">
        <w:t xml:space="preserve">1, </w:t>
      </w:r>
      <w:r w:rsidR="00A479FE">
        <w:t>2017</w:t>
      </w:r>
    </w:p>
    <w:p w:rsidR="00266F46" w:rsidRPr="0075684C" w:rsidRDefault="00266F46">
      <w:pPr>
        <w:jc w:val="right"/>
      </w:pPr>
    </w:p>
    <w:p w:rsidR="00266F46" w:rsidRPr="0075684C" w:rsidRDefault="00266F46">
      <w:pPr>
        <w:jc w:val="both"/>
      </w:pPr>
      <w:r w:rsidRPr="0075684C">
        <w:t xml:space="preserve">To All Participants in the </w:t>
      </w:r>
      <w:smartTag w:uri="urn:schemas-microsoft-com:office:smarttags" w:element="place">
        <w:r w:rsidRPr="0075684C">
          <w:t>Riverside</w:t>
        </w:r>
      </w:smartTag>
      <w:r w:rsidRPr="0075684C">
        <w:t xml:space="preserve"> Sheriffs’ Association Legal Defense Trust:</w:t>
      </w:r>
    </w:p>
    <w:p w:rsidR="00266F46" w:rsidRPr="0075684C" w:rsidRDefault="00266F46">
      <w:pPr>
        <w:jc w:val="both"/>
      </w:pPr>
    </w:p>
    <w:p w:rsidR="00266F46" w:rsidRPr="0075684C" w:rsidRDefault="00266F46">
      <w:pPr>
        <w:jc w:val="both"/>
      </w:pPr>
      <w:r w:rsidRPr="0075684C">
        <w:t xml:space="preserve">This updated booklet is being distributed to give you complete information about the structure, operation and benefits concerning the Legal Defense Trust.  Please discard and disregard the prior plan document, dated July 1, </w:t>
      </w:r>
      <w:r w:rsidR="008B0BA0" w:rsidRPr="0075684C">
        <w:t>2007</w:t>
      </w:r>
      <w:r w:rsidRPr="0075684C">
        <w:t>.</w:t>
      </w:r>
    </w:p>
    <w:p w:rsidR="00266F46" w:rsidRPr="0075684C" w:rsidRDefault="00266F46">
      <w:pPr>
        <w:jc w:val="both"/>
      </w:pPr>
    </w:p>
    <w:p w:rsidR="00266F46" w:rsidRPr="0075684C" w:rsidRDefault="00266F46">
      <w:pPr>
        <w:jc w:val="both"/>
      </w:pPr>
      <w:r w:rsidRPr="0075684C">
        <w:t>For your convenience in using this booklet, it is divided into three parts:</w:t>
      </w:r>
    </w:p>
    <w:p w:rsidR="00266F46" w:rsidRPr="0075684C" w:rsidRDefault="00266F46">
      <w:pPr>
        <w:jc w:val="both"/>
      </w:pPr>
    </w:p>
    <w:p w:rsidR="00266F46" w:rsidRPr="0075684C" w:rsidRDefault="00266F46">
      <w:pPr>
        <w:ind w:left="720"/>
        <w:jc w:val="both"/>
      </w:pPr>
      <w:r w:rsidRPr="0075684C">
        <w:t>Part I contains the Summary Plan Description (as required by federal law), with general information about the administration of the Trust and the structure of the Benefit Plans.</w:t>
      </w:r>
    </w:p>
    <w:p w:rsidR="00266F46" w:rsidRPr="0075684C" w:rsidRDefault="00266F46">
      <w:pPr>
        <w:jc w:val="both"/>
      </w:pPr>
    </w:p>
    <w:p w:rsidR="00266F46" w:rsidRPr="0075684C" w:rsidRDefault="00266F46">
      <w:pPr>
        <w:ind w:left="720"/>
        <w:jc w:val="both"/>
      </w:pPr>
      <w:r w:rsidRPr="0075684C">
        <w:t>Part II contains the complete text of the Legal Defense Trust Plan Document, setting forth all provisions concerning coverage and benefits.</w:t>
      </w:r>
    </w:p>
    <w:p w:rsidR="00266F46" w:rsidRPr="0075684C" w:rsidRDefault="00266F46">
      <w:pPr>
        <w:jc w:val="both"/>
      </w:pPr>
    </w:p>
    <w:p w:rsidR="00266F46" w:rsidRPr="0075684C" w:rsidRDefault="00266F46">
      <w:pPr>
        <w:ind w:firstLine="720"/>
        <w:jc w:val="both"/>
      </w:pPr>
      <w:r w:rsidRPr="0075684C">
        <w:t>Part III contains the Legal Defense Trust Complaint procedure.</w:t>
      </w:r>
    </w:p>
    <w:p w:rsidR="00266F46" w:rsidRPr="0075684C" w:rsidRDefault="00266F46">
      <w:pPr>
        <w:jc w:val="both"/>
      </w:pPr>
    </w:p>
    <w:p w:rsidR="00266F46" w:rsidRPr="0075684C" w:rsidRDefault="00266F46">
      <w:pPr>
        <w:jc w:val="both"/>
        <w:rPr>
          <w:b/>
          <w:u w:val="single"/>
        </w:rPr>
      </w:pPr>
      <w:r w:rsidRPr="0075684C">
        <w:t>We recommend that you read this book carefully so that you will be fully informed as to the eligibility requirements and available benefits. If you have questions which the booklet does not answer</w:t>
      </w:r>
      <w:r w:rsidR="006F1603" w:rsidRPr="0075684C">
        <w:t>,</w:t>
      </w:r>
      <w:r w:rsidRPr="0075684C">
        <w:t xml:space="preserve"> or if any clarifications are needed</w:t>
      </w:r>
      <w:r w:rsidR="008B0BA0" w:rsidRPr="0075684C">
        <w:t>,</w:t>
      </w:r>
      <w:r w:rsidRPr="0075684C">
        <w:t xml:space="preserve"> please contact the </w:t>
      </w:r>
      <w:r w:rsidR="008B0BA0" w:rsidRPr="0075684C">
        <w:t>General Counsel</w:t>
      </w:r>
      <w:r w:rsidRPr="0075684C">
        <w:t xml:space="preserve"> of the Legal Defense Trust. </w:t>
      </w:r>
      <w:r w:rsidRPr="0075684C">
        <w:rPr>
          <w:b/>
          <w:u w:val="single"/>
        </w:rPr>
        <w:t xml:space="preserve">Only the </w:t>
      </w:r>
      <w:r w:rsidR="008B0BA0" w:rsidRPr="0075684C">
        <w:rPr>
          <w:b/>
          <w:u w:val="single"/>
        </w:rPr>
        <w:t>General Counsel</w:t>
      </w:r>
      <w:r w:rsidRPr="0075684C">
        <w:rPr>
          <w:b/>
          <w:u w:val="single"/>
        </w:rPr>
        <w:t xml:space="preserve"> represents the Board of Trustees in administering the Plan and giving information relating to the amount of benefits, eligibility, and other provisions of the Plan. Statements by other persons are not authorized and will not be binding on the Board of Trustees or the Legal Defense Trust.</w:t>
      </w:r>
    </w:p>
    <w:p w:rsidR="00266F46" w:rsidRPr="0075684C" w:rsidRDefault="00266F46">
      <w:pPr>
        <w:jc w:val="both"/>
      </w:pPr>
    </w:p>
    <w:p w:rsidR="00266F46" w:rsidRPr="0075684C" w:rsidRDefault="00266F46">
      <w:pPr>
        <w:jc w:val="both"/>
      </w:pPr>
      <w:r w:rsidRPr="0075684C">
        <w:t>We, the Trustees, as fellow peace officers, are pleased and honored to work on the design and administration of the Legal Defense Trust.</w:t>
      </w:r>
    </w:p>
    <w:p w:rsidR="00266F46" w:rsidRPr="0075684C" w:rsidRDefault="00266F46">
      <w:pPr>
        <w:ind w:firstLine="720"/>
        <w:jc w:val="both"/>
      </w:pPr>
    </w:p>
    <w:p w:rsidR="00266F46" w:rsidRPr="0075684C" w:rsidRDefault="00266F46">
      <w:pPr>
        <w:jc w:val="both"/>
      </w:pPr>
      <w:r w:rsidRPr="0075684C">
        <w:t>Sincerely,</w:t>
      </w:r>
    </w:p>
    <w:p w:rsidR="00266F46" w:rsidRPr="0075684C" w:rsidRDefault="00266F46">
      <w:pPr>
        <w:jc w:val="both"/>
      </w:pPr>
    </w:p>
    <w:p w:rsidR="00266F46" w:rsidRPr="0075684C" w:rsidRDefault="00266F46">
      <w:pPr>
        <w:jc w:val="both"/>
        <w:rPr>
          <w:sz w:val="30"/>
        </w:rPr>
      </w:pPr>
      <w:r w:rsidRPr="0075684C">
        <w:t xml:space="preserve">BOARD OF TRUSTEES OF THE </w:t>
      </w:r>
      <w:smartTag w:uri="urn:schemas-microsoft-com:office:smarttags" w:element="place">
        <w:r w:rsidRPr="0075684C">
          <w:t>RIVERSIDE</w:t>
        </w:r>
      </w:smartTag>
      <w:r w:rsidRPr="0075684C">
        <w:t xml:space="preserve"> SHERIFFS’ ASSOCIATION LEGAL DEFENSE TRUST</w:t>
      </w:r>
    </w:p>
    <w:p w:rsidR="00266F46" w:rsidRPr="0075684C" w:rsidRDefault="00266F46">
      <w:pPr>
        <w:pStyle w:val="Title"/>
        <w:jc w:val="left"/>
      </w:pPr>
    </w:p>
    <w:p w:rsidR="00266F46" w:rsidRPr="0075684C" w:rsidRDefault="00266F46">
      <w:pPr>
        <w:pStyle w:val="Title"/>
        <w:jc w:val="left"/>
      </w:pPr>
    </w:p>
    <w:p w:rsidR="00266F46" w:rsidRPr="0075684C" w:rsidRDefault="00266F46">
      <w:pPr>
        <w:pStyle w:val="Title"/>
        <w:jc w:val="left"/>
      </w:pPr>
    </w:p>
    <w:p w:rsidR="00266F46" w:rsidRPr="0075684C" w:rsidRDefault="00266F46">
      <w:pPr>
        <w:pStyle w:val="Title"/>
        <w:jc w:val="left"/>
      </w:pPr>
    </w:p>
    <w:p w:rsidR="00266F46" w:rsidRPr="0075684C" w:rsidRDefault="00266F46">
      <w:pPr>
        <w:jc w:val="both"/>
      </w:pPr>
      <w:r w:rsidRPr="0075684C">
        <w:rPr>
          <w:b/>
        </w:rPr>
        <w:t>WARNING: If you resign from your employment, you may lose your Legal Defense Trust coverage.  Read Article II, Sections (D) and (E) of this Plan Document for details.</w:t>
      </w:r>
    </w:p>
    <w:p w:rsidR="00266F46" w:rsidRPr="0075684C" w:rsidRDefault="00266F46">
      <w:pPr>
        <w:pStyle w:val="Title"/>
        <w:jc w:val="left"/>
        <w:sectPr w:rsidR="00266F46" w:rsidRPr="0075684C">
          <w:footerReference w:type="even" r:id="rId8"/>
          <w:pgSz w:w="12240" w:h="15840"/>
          <w:pgMar w:top="1008" w:right="1440" w:bottom="1008" w:left="1440" w:header="720" w:footer="720" w:gutter="0"/>
          <w:cols w:space="720"/>
        </w:sectPr>
      </w:pPr>
    </w:p>
    <w:p w:rsidR="00266F46" w:rsidRDefault="00266F46">
      <w:pPr>
        <w:pStyle w:val="Title"/>
        <w:rPr>
          <w:b/>
        </w:rPr>
      </w:pPr>
      <w:r w:rsidRPr="00AF2A20">
        <w:rPr>
          <w:b/>
        </w:rPr>
        <w:lastRenderedPageBreak/>
        <w:t>TABLE OF CONTENTS</w:t>
      </w:r>
    </w:p>
    <w:p w:rsidR="00C55C18" w:rsidRPr="00AF2A20" w:rsidRDefault="00C55C18">
      <w:pPr>
        <w:pStyle w:val="Title"/>
        <w:rPr>
          <w:b/>
        </w:rPr>
      </w:pPr>
    </w:p>
    <w:p w:rsidR="00266F46" w:rsidRDefault="00AF2A20" w:rsidP="00AF2A20">
      <w:pPr>
        <w:jc w:val="right"/>
        <w:rPr>
          <w:b/>
        </w:rPr>
      </w:pPr>
      <w:r>
        <w:rPr>
          <w:b/>
        </w:rPr>
        <w:t>Pages</w:t>
      </w:r>
    </w:p>
    <w:p w:rsidR="00F5066C" w:rsidRPr="00AF2A20" w:rsidRDefault="00F5066C" w:rsidP="00AF2A20">
      <w:pPr>
        <w:jc w:val="right"/>
        <w:rPr>
          <w:b/>
        </w:rPr>
      </w:pPr>
    </w:p>
    <w:p w:rsidR="00885868" w:rsidRDefault="00A0470A" w:rsidP="00F5066C">
      <w:pPr>
        <w:pStyle w:val="TOC1"/>
        <w:spacing w:before="0" w:after="240"/>
        <w:contextualSpacing/>
        <w:rPr>
          <w:rFonts w:asciiTheme="minorHAnsi" w:eastAsiaTheme="minorEastAsia" w:hAnsiTheme="minorHAnsi" w:cstheme="minorBidi"/>
          <w:b w:val="0"/>
          <w:caps w:val="0"/>
          <w:noProof/>
          <w:sz w:val="22"/>
          <w:szCs w:val="22"/>
        </w:rPr>
      </w:pPr>
      <w:r w:rsidRPr="0075684C">
        <w:fldChar w:fldCharType="begin"/>
      </w:r>
      <w:r w:rsidRPr="0075684C">
        <w:instrText xml:space="preserve"> TOC \o "1-4" \h \z \u </w:instrText>
      </w:r>
      <w:r w:rsidRPr="0075684C">
        <w:fldChar w:fldCharType="separate"/>
      </w:r>
      <w:hyperlink w:anchor="_Toc465847545" w:history="1">
        <w:r w:rsidR="00885868" w:rsidRPr="00940EF0">
          <w:rPr>
            <w:rStyle w:val="Hyperlink"/>
            <w:noProof/>
          </w:rPr>
          <w:t>SUMMARY PLAN DESCRIPTION OF THE RIVERSIDE</w:t>
        </w:r>
        <w:r w:rsidR="00885868">
          <w:rPr>
            <w:rStyle w:val="Hyperlink"/>
            <w:noProof/>
          </w:rPr>
          <w:t xml:space="preserve"> SHERIFFS’ ASSOCIATION                      LEGAL DEFENSE TRUST</w:t>
        </w:r>
        <w:r w:rsidR="00885868" w:rsidRPr="00F5066C">
          <w:rPr>
            <w:b w:val="0"/>
            <w:noProof/>
            <w:webHidden/>
          </w:rPr>
          <w:tab/>
        </w:r>
        <w:r w:rsidR="00885868" w:rsidRPr="00F5066C">
          <w:rPr>
            <w:b w:val="0"/>
            <w:noProof/>
            <w:webHidden/>
          </w:rPr>
          <w:fldChar w:fldCharType="begin"/>
        </w:r>
        <w:r w:rsidR="00885868" w:rsidRPr="00F5066C">
          <w:rPr>
            <w:b w:val="0"/>
            <w:noProof/>
            <w:webHidden/>
          </w:rPr>
          <w:instrText xml:space="preserve"> PAGEREF _Toc465847545 \h </w:instrText>
        </w:r>
        <w:r w:rsidR="00885868" w:rsidRPr="00F5066C">
          <w:rPr>
            <w:b w:val="0"/>
            <w:noProof/>
            <w:webHidden/>
          </w:rPr>
        </w:r>
        <w:r w:rsidR="00885868" w:rsidRPr="00F5066C">
          <w:rPr>
            <w:b w:val="0"/>
            <w:noProof/>
            <w:webHidden/>
          </w:rPr>
          <w:fldChar w:fldCharType="separate"/>
        </w:r>
        <w:r w:rsidR="001776F6">
          <w:rPr>
            <w:b w:val="0"/>
            <w:noProof/>
            <w:webHidden/>
          </w:rPr>
          <w:t>1</w:t>
        </w:r>
        <w:r w:rsidR="00885868" w:rsidRPr="00F5066C">
          <w:rPr>
            <w:b w:val="0"/>
            <w:noProof/>
            <w:webHidden/>
          </w:rPr>
          <w:fldChar w:fldCharType="end"/>
        </w:r>
      </w:hyperlink>
    </w:p>
    <w:p w:rsidR="00F5066C" w:rsidRDefault="00F5066C" w:rsidP="00F5066C">
      <w:pPr>
        <w:pStyle w:val="TOC1"/>
        <w:spacing w:before="0" w:after="240"/>
        <w:contextualSpacing/>
        <w:rPr>
          <w:rStyle w:val="Hyperlink"/>
          <w:noProof/>
        </w:rPr>
      </w:pPr>
    </w:p>
    <w:p w:rsidR="00885868" w:rsidRDefault="00FD2D5A" w:rsidP="00F5066C">
      <w:pPr>
        <w:pStyle w:val="TOC1"/>
        <w:spacing w:before="0" w:after="240"/>
        <w:contextualSpacing/>
        <w:rPr>
          <w:rFonts w:asciiTheme="minorHAnsi" w:eastAsiaTheme="minorEastAsia" w:hAnsiTheme="minorHAnsi" w:cstheme="minorBidi"/>
          <w:b w:val="0"/>
          <w:caps w:val="0"/>
          <w:noProof/>
          <w:sz w:val="22"/>
          <w:szCs w:val="22"/>
        </w:rPr>
      </w:pPr>
      <w:hyperlink w:anchor="_Toc465847547" w:history="1">
        <w:r w:rsidR="00885868" w:rsidRPr="00940EF0">
          <w:rPr>
            <w:rStyle w:val="Hyperlink"/>
            <w:noProof/>
          </w:rPr>
          <w:t>LEGAL DEFENSE TRUST PLAN DOCUMENT</w:t>
        </w:r>
        <w:r w:rsidR="00F5066C">
          <w:rPr>
            <w:rStyle w:val="Hyperlink"/>
            <w:noProof/>
          </w:rPr>
          <w:t xml:space="preserve"> PREAMBLE</w:t>
        </w:r>
        <w:r w:rsidR="00885868" w:rsidRPr="00F5066C">
          <w:rPr>
            <w:b w:val="0"/>
            <w:noProof/>
            <w:webHidden/>
          </w:rPr>
          <w:tab/>
        </w:r>
        <w:r w:rsidR="00885868" w:rsidRPr="00F5066C">
          <w:rPr>
            <w:b w:val="0"/>
            <w:noProof/>
            <w:webHidden/>
          </w:rPr>
          <w:fldChar w:fldCharType="begin"/>
        </w:r>
        <w:r w:rsidR="00885868" w:rsidRPr="00F5066C">
          <w:rPr>
            <w:b w:val="0"/>
            <w:noProof/>
            <w:webHidden/>
          </w:rPr>
          <w:instrText xml:space="preserve"> PAGEREF _Toc465847547 \h </w:instrText>
        </w:r>
        <w:r w:rsidR="00885868" w:rsidRPr="00F5066C">
          <w:rPr>
            <w:b w:val="0"/>
            <w:noProof/>
            <w:webHidden/>
          </w:rPr>
        </w:r>
        <w:r w:rsidR="00885868" w:rsidRPr="00F5066C">
          <w:rPr>
            <w:b w:val="0"/>
            <w:noProof/>
            <w:webHidden/>
          </w:rPr>
          <w:fldChar w:fldCharType="separate"/>
        </w:r>
        <w:r w:rsidR="001776F6">
          <w:rPr>
            <w:b w:val="0"/>
            <w:noProof/>
            <w:webHidden/>
          </w:rPr>
          <w:t>6</w:t>
        </w:r>
        <w:r w:rsidR="00885868" w:rsidRPr="00F5066C">
          <w:rPr>
            <w:b w:val="0"/>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49" w:history="1">
        <w:r w:rsidR="00885868" w:rsidRPr="00940EF0">
          <w:rPr>
            <w:rStyle w:val="Hyperlink"/>
            <w:b/>
            <w:noProof/>
          </w:rPr>
          <w:t>ARTICLE I</w:t>
        </w:r>
        <w:r w:rsidR="00F5066C">
          <w:rPr>
            <w:rStyle w:val="Hyperlink"/>
            <w:b/>
            <w:noProof/>
          </w:rPr>
          <w:t xml:space="preserve"> DEFINITIONS</w:t>
        </w:r>
        <w:r w:rsidR="00885868">
          <w:rPr>
            <w:noProof/>
            <w:webHidden/>
          </w:rPr>
          <w:tab/>
        </w:r>
        <w:r w:rsidR="00885868">
          <w:rPr>
            <w:noProof/>
            <w:webHidden/>
          </w:rPr>
          <w:fldChar w:fldCharType="begin"/>
        </w:r>
        <w:r w:rsidR="00885868">
          <w:rPr>
            <w:noProof/>
            <w:webHidden/>
          </w:rPr>
          <w:instrText xml:space="preserve"> PAGEREF _Toc465847549 \h </w:instrText>
        </w:r>
        <w:r w:rsidR="00885868">
          <w:rPr>
            <w:noProof/>
            <w:webHidden/>
          </w:rPr>
        </w:r>
        <w:r w:rsidR="00885868">
          <w:rPr>
            <w:noProof/>
            <w:webHidden/>
          </w:rPr>
          <w:fldChar w:fldCharType="separate"/>
        </w:r>
        <w:r w:rsidR="001776F6">
          <w:rPr>
            <w:noProof/>
            <w:webHidden/>
          </w:rPr>
          <w:t>7</w:t>
        </w:r>
        <w:r w:rsidR="00885868">
          <w:rPr>
            <w:noProof/>
            <w:webHidden/>
          </w:rPr>
          <w:fldChar w:fldCharType="end"/>
        </w:r>
      </w:hyperlink>
    </w:p>
    <w:p w:rsidR="00F5066C" w:rsidRDefault="00F5066C" w:rsidP="00F5066C">
      <w:pPr>
        <w:pStyle w:val="TOC2"/>
        <w:spacing w:after="240"/>
        <w:contextualSpacing/>
        <w:rPr>
          <w:rStyle w:val="Hyperlink"/>
          <w:noProof/>
        </w:rPr>
      </w:pPr>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51" w:history="1">
        <w:r w:rsidR="00885868" w:rsidRPr="00940EF0">
          <w:rPr>
            <w:rStyle w:val="Hyperlink"/>
            <w:b/>
            <w:noProof/>
          </w:rPr>
          <w:t>ARTICLE II</w:t>
        </w:r>
        <w:r w:rsidR="00F5066C">
          <w:rPr>
            <w:rStyle w:val="Hyperlink"/>
            <w:b/>
            <w:noProof/>
          </w:rPr>
          <w:t xml:space="preserve"> ENTITLEMENT TO BENEFITS</w:t>
        </w:r>
        <w:r w:rsidR="00885868">
          <w:rPr>
            <w:noProof/>
            <w:webHidden/>
          </w:rPr>
          <w:tab/>
        </w:r>
        <w:r w:rsidR="00885868">
          <w:rPr>
            <w:noProof/>
            <w:webHidden/>
          </w:rPr>
          <w:fldChar w:fldCharType="begin"/>
        </w:r>
        <w:r w:rsidR="00885868">
          <w:rPr>
            <w:noProof/>
            <w:webHidden/>
          </w:rPr>
          <w:instrText xml:space="preserve"> PAGEREF _Toc465847551 \h </w:instrText>
        </w:r>
        <w:r w:rsidR="00885868">
          <w:rPr>
            <w:noProof/>
            <w:webHidden/>
          </w:rPr>
        </w:r>
        <w:r w:rsidR="00885868">
          <w:rPr>
            <w:noProof/>
            <w:webHidden/>
          </w:rPr>
          <w:fldChar w:fldCharType="separate"/>
        </w:r>
        <w:r w:rsidR="001776F6">
          <w:rPr>
            <w:noProof/>
            <w:webHidden/>
          </w:rPr>
          <w:t>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3" w:history="1">
        <w:r w:rsidR="00885868" w:rsidRPr="00F5066C">
          <w:rPr>
            <w:rStyle w:val="Hyperlink"/>
            <w:rFonts w:ascii="Times New Roman Bold" w:hAnsi="Times New Roman Bold"/>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Initial Entitlement to Benefits</w:t>
        </w:r>
        <w:r w:rsidR="00885868">
          <w:rPr>
            <w:noProof/>
            <w:webHidden/>
          </w:rPr>
          <w:tab/>
        </w:r>
        <w:r w:rsidR="00885868">
          <w:rPr>
            <w:noProof/>
            <w:webHidden/>
          </w:rPr>
          <w:fldChar w:fldCharType="begin"/>
        </w:r>
        <w:r w:rsidR="00885868">
          <w:rPr>
            <w:noProof/>
            <w:webHidden/>
          </w:rPr>
          <w:instrText xml:space="preserve"> PAGEREF _Toc465847553 \h </w:instrText>
        </w:r>
        <w:r w:rsidR="00885868">
          <w:rPr>
            <w:noProof/>
            <w:webHidden/>
          </w:rPr>
        </w:r>
        <w:r w:rsidR="00885868">
          <w:rPr>
            <w:noProof/>
            <w:webHidden/>
          </w:rPr>
          <w:fldChar w:fldCharType="separate"/>
        </w:r>
        <w:r w:rsidR="001776F6">
          <w:rPr>
            <w:noProof/>
            <w:webHidden/>
          </w:rPr>
          <w:t>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4" w:history="1">
        <w:r w:rsidR="00885868" w:rsidRPr="00F5066C">
          <w:rPr>
            <w:rStyle w:val="Hyperlink"/>
            <w:rFonts w:ascii="Times New Roman Bold" w:hAnsi="Times New Roman Bold"/>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Method of Application</w:t>
        </w:r>
        <w:r w:rsidR="00885868">
          <w:rPr>
            <w:noProof/>
            <w:webHidden/>
          </w:rPr>
          <w:tab/>
        </w:r>
        <w:r w:rsidR="00885868">
          <w:rPr>
            <w:noProof/>
            <w:webHidden/>
          </w:rPr>
          <w:fldChar w:fldCharType="begin"/>
        </w:r>
        <w:r w:rsidR="00885868">
          <w:rPr>
            <w:noProof/>
            <w:webHidden/>
          </w:rPr>
          <w:instrText xml:space="preserve"> PAGEREF _Toc465847554 \h </w:instrText>
        </w:r>
        <w:r w:rsidR="00885868">
          <w:rPr>
            <w:noProof/>
            <w:webHidden/>
          </w:rPr>
        </w:r>
        <w:r w:rsidR="00885868">
          <w:rPr>
            <w:noProof/>
            <w:webHidden/>
          </w:rPr>
          <w:fldChar w:fldCharType="separate"/>
        </w:r>
        <w:r w:rsidR="001776F6">
          <w:rPr>
            <w:noProof/>
            <w:webHidden/>
          </w:rPr>
          <w:t>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5" w:history="1">
        <w:r w:rsidR="00885868" w:rsidRPr="00F5066C">
          <w:rPr>
            <w:rStyle w:val="Hyperlink"/>
            <w:rFonts w:ascii="Times New Roman Bold" w:hAnsi="Times New Roman Bold"/>
            <w:noProof/>
          </w:rPr>
          <w:t>C.</w:t>
        </w:r>
        <w:r w:rsidR="00885868">
          <w:rPr>
            <w:rFonts w:asciiTheme="minorHAnsi" w:eastAsiaTheme="minorEastAsia" w:hAnsiTheme="minorHAnsi" w:cstheme="minorBidi"/>
            <w:i w:val="0"/>
            <w:noProof/>
            <w:sz w:val="22"/>
            <w:szCs w:val="22"/>
          </w:rPr>
          <w:tab/>
        </w:r>
        <w:r w:rsidR="00885868" w:rsidRPr="00940EF0">
          <w:rPr>
            <w:rStyle w:val="Hyperlink"/>
            <w:b/>
            <w:noProof/>
          </w:rPr>
          <w:t>Required Contributions</w:t>
        </w:r>
        <w:r w:rsidR="00885868">
          <w:rPr>
            <w:noProof/>
            <w:webHidden/>
          </w:rPr>
          <w:tab/>
        </w:r>
        <w:r w:rsidR="00885868">
          <w:rPr>
            <w:noProof/>
            <w:webHidden/>
          </w:rPr>
          <w:fldChar w:fldCharType="begin"/>
        </w:r>
        <w:r w:rsidR="00885868">
          <w:rPr>
            <w:noProof/>
            <w:webHidden/>
          </w:rPr>
          <w:instrText xml:space="preserve"> PAGEREF _Toc465847555 \h </w:instrText>
        </w:r>
        <w:r w:rsidR="00885868">
          <w:rPr>
            <w:noProof/>
            <w:webHidden/>
          </w:rPr>
        </w:r>
        <w:r w:rsidR="00885868">
          <w:rPr>
            <w:noProof/>
            <w:webHidden/>
          </w:rPr>
          <w:fldChar w:fldCharType="separate"/>
        </w:r>
        <w:r w:rsidR="001776F6">
          <w:rPr>
            <w:noProof/>
            <w:webHidden/>
          </w:rPr>
          <w:t>10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6" w:history="1">
        <w:r w:rsidR="00885868" w:rsidRPr="00F5066C">
          <w:rPr>
            <w:rStyle w:val="Hyperlink"/>
            <w:rFonts w:ascii="Times New Roman Bold" w:hAnsi="Times New Roman Bold"/>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Termination of Benefits</w:t>
        </w:r>
        <w:r w:rsidR="00885868">
          <w:rPr>
            <w:noProof/>
            <w:webHidden/>
          </w:rPr>
          <w:tab/>
        </w:r>
        <w:r w:rsidR="00885868">
          <w:rPr>
            <w:noProof/>
            <w:webHidden/>
          </w:rPr>
          <w:fldChar w:fldCharType="begin"/>
        </w:r>
        <w:r w:rsidR="00885868">
          <w:rPr>
            <w:noProof/>
            <w:webHidden/>
          </w:rPr>
          <w:instrText xml:space="preserve"> PAGEREF _Toc465847556 \h </w:instrText>
        </w:r>
        <w:r w:rsidR="00885868">
          <w:rPr>
            <w:noProof/>
            <w:webHidden/>
          </w:rPr>
        </w:r>
        <w:r w:rsidR="00885868">
          <w:rPr>
            <w:noProof/>
            <w:webHidden/>
          </w:rPr>
          <w:fldChar w:fldCharType="separate"/>
        </w:r>
        <w:r w:rsidR="001776F6">
          <w:rPr>
            <w:noProof/>
            <w:webHidden/>
          </w:rPr>
          <w:t>11</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7" w:history="1">
        <w:r w:rsidR="00885868" w:rsidRPr="00F5066C">
          <w:rPr>
            <w:rStyle w:val="Hyperlink"/>
            <w:rFonts w:ascii="Times New Roman Bold" w:hAnsi="Times New Roman Bold"/>
            <w:noProof/>
          </w:rPr>
          <w:t>E.</w:t>
        </w:r>
        <w:r w:rsidR="00885868">
          <w:rPr>
            <w:rFonts w:asciiTheme="minorHAnsi" w:eastAsiaTheme="minorEastAsia" w:hAnsiTheme="minorHAnsi" w:cstheme="minorBidi"/>
            <w:i w:val="0"/>
            <w:noProof/>
            <w:sz w:val="22"/>
            <w:szCs w:val="22"/>
          </w:rPr>
          <w:tab/>
        </w:r>
        <w:r w:rsidR="00885868" w:rsidRPr="00940EF0">
          <w:rPr>
            <w:rStyle w:val="Hyperlink"/>
            <w:b/>
            <w:noProof/>
          </w:rPr>
          <w:t>Extended Coverage</w:t>
        </w:r>
        <w:r w:rsidR="00885868">
          <w:rPr>
            <w:noProof/>
            <w:webHidden/>
          </w:rPr>
          <w:tab/>
        </w:r>
        <w:r w:rsidR="00885868">
          <w:rPr>
            <w:noProof/>
            <w:webHidden/>
          </w:rPr>
          <w:fldChar w:fldCharType="begin"/>
        </w:r>
        <w:r w:rsidR="00885868">
          <w:rPr>
            <w:noProof/>
            <w:webHidden/>
          </w:rPr>
          <w:instrText xml:space="preserve"> PAGEREF _Toc465847557 \h </w:instrText>
        </w:r>
        <w:r w:rsidR="00885868">
          <w:rPr>
            <w:noProof/>
            <w:webHidden/>
          </w:rPr>
        </w:r>
        <w:r w:rsidR="00885868">
          <w:rPr>
            <w:noProof/>
            <w:webHidden/>
          </w:rPr>
          <w:fldChar w:fldCharType="separate"/>
        </w:r>
        <w:r w:rsidR="001776F6">
          <w:rPr>
            <w:noProof/>
            <w:webHidden/>
          </w:rPr>
          <w:t>11</w:t>
        </w:r>
        <w:r w:rsidR="00885868">
          <w:rPr>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58" w:history="1">
        <w:r w:rsidR="00885868" w:rsidRPr="00940EF0">
          <w:rPr>
            <w:rStyle w:val="Hyperlink"/>
            <w:b/>
            <w:noProof/>
          </w:rPr>
          <w:t>ARTICLE III BENEFITS</w:t>
        </w:r>
        <w:r w:rsidR="00885868">
          <w:rPr>
            <w:noProof/>
            <w:webHidden/>
          </w:rPr>
          <w:tab/>
        </w:r>
        <w:r w:rsidR="00885868">
          <w:rPr>
            <w:noProof/>
            <w:webHidden/>
          </w:rPr>
          <w:fldChar w:fldCharType="begin"/>
        </w:r>
        <w:r w:rsidR="00885868">
          <w:rPr>
            <w:noProof/>
            <w:webHidden/>
          </w:rPr>
          <w:instrText xml:space="preserve"> PAGEREF _Toc465847558 \h </w:instrText>
        </w:r>
        <w:r w:rsidR="00885868">
          <w:rPr>
            <w:noProof/>
            <w:webHidden/>
          </w:rPr>
        </w:r>
        <w:r w:rsidR="00885868">
          <w:rPr>
            <w:noProof/>
            <w:webHidden/>
          </w:rPr>
          <w:fldChar w:fldCharType="separate"/>
        </w:r>
        <w:r w:rsidR="001776F6">
          <w:rPr>
            <w:noProof/>
            <w:webHidden/>
          </w:rPr>
          <w:t>14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59" w:history="1">
        <w:r w:rsidR="00885868" w:rsidRPr="00940EF0">
          <w:rPr>
            <w:rStyle w:val="Hyperlink"/>
            <w:b/>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Benefit Plan I – Civil, Criminal and Administrative Actions</w:t>
        </w:r>
        <w:r w:rsidR="00885868">
          <w:rPr>
            <w:noProof/>
            <w:webHidden/>
          </w:rPr>
          <w:tab/>
        </w:r>
        <w:r w:rsidR="00885868">
          <w:rPr>
            <w:noProof/>
            <w:webHidden/>
          </w:rPr>
          <w:fldChar w:fldCharType="begin"/>
        </w:r>
        <w:r w:rsidR="00885868">
          <w:rPr>
            <w:noProof/>
            <w:webHidden/>
          </w:rPr>
          <w:instrText xml:space="preserve"> PAGEREF _Toc465847559 \h </w:instrText>
        </w:r>
        <w:r w:rsidR="00885868">
          <w:rPr>
            <w:noProof/>
            <w:webHidden/>
          </w:rPr>
        </w:r>
        <w:r w:rsidR="00885868">
          <w:rPr>
            <w:noProof/>
            <w:webHidden/>
          </w:rPr>
          <w:fldChar w:fldCharType="separate"/>
        </w:r>
        <w:r w:rsidR="001776F6">
          <w:rPr>
            <w:noProof/>
            <w:webHidden/>
          </w:rPr>
          <w:t>14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0" w:history="1">
        <w:r w:rsidR="00885868" w:rsidRPr="00940EF0">
          <w:rPr>
            <w:rStyle w:val="Hyperlink"/>
            <w:b/>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Benefit Plan II – Reserve Officers</w:t>
        </w:r>
        <w:r w:rsidR="00885868">
          <w:rPr>
            <w:noProof/>
            <w:webHidden/>
          </w:rPr>
          <w:tab/>
        </w:r>
        <w:r w:rsidR="00885868">
          <w:rPr>
            <w:noProof/>
            <w:webHidden/>
          </w:rPr>
          <w:fldChar w:fldCharType="begin"/>
        </w:r>
        <w:r w:rsidR="00885868">
          <w:rPr>
            <w:noProof/>
            <w:webHidden/>
          </w:rPr>
          <w:instrText xml:space="preserve"> PAGEREF _Toc465847560 \h </w:instrText>
        </w:r>
        <w:r w:rsidR="00885868">
          <w:rPr>
            <w:noProof/>
            <w:webHidden/>
          </w:rPr>
        </w:r>
        <w:r w:rsidR="00885868">
          <w:rPr>
            <w:noProof/>
            <w:webHidden/>
          </w:rPr>
          <w:fldChar w:fldCharType="separate"/>
        </w:r>
        <w:r w:rsidR="001776F6">
          <w:rPr>
            <w:noProof/>
            <w:webHidden/>
          </w:rPr>
          <w:t>17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1" w:history="1">
        <w:r w:rsidR="00885868" w:rsidRPr="00940EF0">
          <w:rPr>
            <w:rStyle w:val="Hyperlink"/>
            <w:b/>
            <w:noProof/>
          </w:rPr>
          <w:t>C.</w:t>
        </w:r>
        <w:r w:rsidR="00885868">
          <w:rPr>
            <w:rFonts w:asciiTheme="minorHAnsi" w:eastAsiaTheme="minorEastAsia" w:hAnsiTheme="minorHAnsi" w:cstheme="minorBidi"/>
            <w:i w:val="0"/>
            <w:noProof/>
            <w:sz w:val="22"/>
            <w:szCs w:val="22"/>
          </w:rPr>
          <w:tab/>
        </w:r>
        <w:r w:rsidR="000076DB">
          <w:rPr>
            <w:rStyle w:val="Hyperlink"/>
            <w:b/>
            <w:noProof/>
          </w:rPr>
          <w:t>Labor</w:t>
        </w:r>
        <w:r w:rsidR="00885868" w:rsidRPr="00940EF0">
          <w:rPr>
            <w:rStyle w:val="Hyperlink"/>
            <w:b/>
            <w:noProof/>
          </w:rPr>
          <w:t xml:space="preserve"> Representative Option</w:t>
        </w:r>
        <w:r w:rsidR="00885868">
          <w:rPr>
            <w:noProof/>
            <w:webHidden/>
          </w:rPr>
          <w:tab/>
        </w:r>
        <w:r w:rsidR="00885868">
          <w:rPr>
            <w:noProof/>
            <w:webHidden/>
          </w:rPr>
          <w:fldChar w:fldCharType="begin"/>
        </w:r>
        <w:r w:rsidR="00885868">
          <w:rPr>
            <w:noProof/>
            <w:webHidden/>
          </w:rPr>
          <w:instrText xml:space="preserve"> PAGEREF _Toc465847561 \h </w:instrText>
        </w:r>
        <w:r w:rsidR="00885868">
          <w:rPr>
            <w:noProof/>
            <w:webHidden/>
          </w:rPr>
        </w:r>
        <w:r w:rsidR="00885868">
          <w:rPr>
            <w:noProof/>
            <w:webHidden/>
          </w:rPr>
          <w:fldChar w:fldCharType="separate"/>
        </w:r>
        <w:r w:rsidR="001776F6">
          <w:rPr>
            <w:noProof/>
            <w:webHidden/>
          </w:rPr>
          <w:t>18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2" w:history="1">
        <w:r w:rsidR="00885868" w:rsidRPr="00940EF0">
          <w:rPr>
            <w:rStyle w:val="Hyperlink"/>
            <w:b/>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Limits on Benefits for Participants Who Are New Peace Officers or Public Safety Employees</w:t>
        </w:r>
        <w:r w:rsidR="00885868">
          <w:rPr>
            <w:noProof/>
            <w:webHidden/>
          </w:rPr>
          <w:tab/>
        </w:r>
        <w:r w:rsidR="00885868">
          <w:rPr>
            <w:noProof/>
            <w:webHidden/>
          </w:rPr>
          <w:fldChar w:fldCharType="begin"/>
        </w:r>
        <w:r w:rsidR="00885868">
          <w:rPr>
            <w:noProof/>
            <w:webHidden/>
          </w:rPr>
          <w:instrText xml:space="preserve"> PAGEREF _Toc465847562 \h </w:instrText>
        </w:r>
        <w:r w:rsidR="00885868">
          <w:rPr>
            <w:noProof/>
            <w:webHidden/>
          </w:rPr>
        </w:r>
        <w:r w:rsidR="00885868">
          <w:rPr>
            <w:noProof/>
            <w:webHidden/>
          </w:rPr>
          <w:fldChar w:fldCharType="separate"/>
        </w:r>
        <w:r w:rsidR="001776F6">
          <w:rPr>
            <w:noProof/>
            <w:webHidden/>
          </w:rPr>
          <w:t>18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3" w:history="1">
        <w:r w:rsidR="00885868" w:rsidRPr="00940EF0">
          <w:rPr>
            <w:rStyle w:val="Hyperlink"/>
            <w:b/>
            <w:noProof/>
          </w:rPr>
          <w:t>E.</w:t>
        </w:r>
        <w:r w:rsidR="00885868">
          <w:rPr>
            <w:rFonts w:asciiTheme="minorHAnsi" w:eastAsiaTheme="minorEastAsia" w:hAnsiTheme="minorHAnsi" w:cstheme="minorBidi"/>
            <w:i w:val="0"/>
            <w:noProof/>
            <w:sz w:val="22"/>
            <w:szCs w:val="22"/>
          </w:rPr>
          <w:tab/>
        </w:r>
        <w:r w:rsidR="00885868" w:rsidRPr="00940EF0">
          <w:rPr>
            <w:rStyle w:val="Hyperlink"/>
            <w:b/>
            <w:noProof/>
          </w:rPr>
          <w:t>Benefits for Participants Who Are Department Heads</w:t>
        </w:r>
        <w:r w:rsidR="00885868">
          <w:rPr>
            <w:noProof/>
            <w:webHidden/>
          </w:rPr>
          <w:tab/>
        </w:r>
        <w:r w:rsidR="00885868">
          <w:rPr>
            <w:noProof/>
            <w:webHidden/>
          </w:rPr>
          <w:fldChar w:fldCharType="begin"/>
        </w:r>
        <w:r w:rsidR="00885868">
          <w:rPr>
            <w:noProof/>
            <w:webHidden/>
          </w:rPr>
          <w:instrText xml:space="preserve"> PAGEREF _Toc465847563 \h </w:instrText>
        </w:r>
        <w:r w:rsidR="00885868">
          <w:rPr>
            <w:noProof/>
            <w:webHidden/>
          </w:rPr>
        </w:r>
        <w:r w:rsidR="00885868">
          <w:rPr>
            <w:noProof/>
            <w:webHidden/>
          </w:rPr>
          <w:fldChar w:fldCharType="separate"/>
        </w:r>
        <w:r w:rsidR="001776F6">
          <w:rPr>
            <w:noProof/>
            <w:webHidden/>
          </w:rPr>
          <w:t>18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4" w:history="1">
        <w:r w:rsidR="00885868" w:rsidRPr="00940EF0">
          <w:rPr>
            <w:rStyle w:val="Hyperlink"/>
            <w:b/>
            <w:noProof/>
          </w:rPr>
          <w:t>F.</w:t>
        </w:r>
        <w:r w:rsidR="00885868">
          <w:rPr>
            <w:rFonts w:asciiTheme="minorHAnsi" w:eastAsiaTheme="minorEastAsia" w:hAnsiTheme="minorHAnsi" w:cstheme="minorBidi"/>
            <w:i w:val="0"/>
            <w:noProof/>
            <w:sz w:val="22"/>
            <w:szCs w:val="22"/>
          </w:rPr>
          <w:tab/>
        </w:r>
        <w:r w:rsidR="00885868" w:rsidRPr="00940EF0">
          <w:rPr>
            <w:rStyle w:val="Hyperlink"/>
            <w:b/>
            <w:noProof/>
          </w:rPr>
          <w:t>Representation for Concerted Labor Activity</w:t>
        </w:r>
        <w:r w:rsidR="00885868">
          <w:rPr>
            <w:noProof/>
            <w:webHidden/>
          </w:rPr>
          <w:tab/>
        </w:r>
        <w:r w:rsidR="00885868">
          <w:rPr>
            <w:noProof/>
            <w:webHidden/>
          </w:rPr>
          <w:fldChar w:fldCharType="begin"/>
        </w:r>
        <w:r w:rsidR="00885868">
          <w:rPr>
            <w:noProof/>
            <w:webHidden/>
          </w:rPr>
          <w:instrText xml:space="preserve"> PAGEREF _Toc465847564 \h </w:instrText>
        </w:r>
        <w:r w:rsidR="00885868">
          <w:rPr>
            <w:noProof/>
            <w:webHidden/>
          </w:rPr>
        </w:r>
        <w:r w:rsidR="00885868">
          <w:rPr>
            <w:noProof/>
            <w:webHidden/>
          </w:rPr>
          <w:fldChar w:fldCharType="separate"/>
        </w:r>
        <w:r w:rsidR="001776F6">
          <w:rPr>
            <w:noProof/>
            <w:webHidden/>
          </w:rPr>
          <w:t>18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5" w:history="1">
        <w:r w:rsidR="00885868" w:rsidRPr="00940EF0">
          <w:rPr>
            <w:rStyle w:val="Hyperlink"/>
            <w:b/>
            <w:noProof/>
          </w:rPr>
          <w:t>G.</w:t>
        </w:r>
        <w:r w:rsidR="00885868">
          <w:rPr>
            <w:rFonts w:asciiTheme="minorHAnsi" w:eastAsiaTheme="minorEastAsia" w:hAnsiTheme="minorHAnsi" w:cstheme="minorBidi"/>
            <w:i w:val="0"/>
            <w:noProof/>
            <w:sz w:val="22"/>
            <w:szCs w:val="22"/>
          </w:rPr>
          <w:tab/>
        </w:r>
        <w:r w:rsidR="00885868" w:rsidRPr="00940EF0">
          <w:rPr>
            <w:rStyle w:val="Hyperlink"/>
            <w:b/>
            <w:noProof/>
          </w:rPr>
          <w:t>Representation Involving Affirmative Relief</w:t>
        </w:r>
        <w:r w:rsidR="00885868">
          <w:rPr>
            <w:noProof/>
            <w:webHidden/>
          </w:rPr>
          <w:tab/>
        </w:r>
        <w:r w:rsidR="00885868">
          <w:rPr>
            <w:noProof/>
            <w:webHidden/>
          </w:rPr>
          <w:fldChar w:fldCharType="begin"/>
        </w:r>
        <w:r w:rsidR="00885868">
          <w:rPr>
            <w:noProof/>
            <w:webHidden/>
          </w:rPr>
          <w:instrText xml:space="preserve"> PAGEREF _Toc465847565 \h </w:instrText>
        </w:r>
        <w:r w:rsidR="00885868">
          <w:rPr>
            <w:noProof/>
            <w:webHidden/>
          </w:rPr>
        </w:r>
        <w:r w:rsidR="00885868">
          <w:rPr>
            <w:noProof/>
            <w:webHidden/>
          </w:rPr>
          <w:fldChar w:fldCharType="separate"/>
        </w:r>
        <w:r w:rsidR="001776F6">
          <w:rPr>
            <w:noProof/>
            <w:webHidden/>
          </w:rPr>
          <w:t>19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6" w:history="1">
        <w:r w:rsidR="00885868" w:rsidRPr="00940EF0">
          <w:rPr>
            <w:rStyle w:val="Hyperlink"/>
            <w:b/>
            <w:noProof/>
          </w:rPr>
          <w:t>H.</w:t>
        </w:r>
        <w:r w:rsidR="00885868">
          <w:rPr>
            <w:rFonts w:asciiTheme="minorHAnsi" w:eastAsiaTheme="minorEastAsia" w:hAnsiTheme="minorHAnsi" w:cstheme="minorBidi"/>
            <w:i w:val="0"/>
            <w:noProof/>
            <w:sz w:val="22"/>
            <w:szCs w:val="22"/>
          </w:rPr>
          <w:tab/>
        </w:r>
        <w:r w:rsidR="00885868" w:rsidRPr="00940EF0">
          <w:rPr>
            <w:rStyle w:val="Hyperlink"/>
            <w:b/>
            <w:noProof/>
          </w:rPr>
          <w:t>Right of a Deceased Participant’s Estate</w:t>
        </w:r>
        <w:r w:rsidR="00885868">
          <w:rPr>
            <w:noProof/>
            <w:webHidden/>
          </w:rPr>
          <w:tab/>
        </w:r>
        <w:r w:rsidR="00885868">
          <w:rPr>
            <w:noProof/>
            <w:webHidden/>
          </w:rPr>
          <w:fldChar w:fldCharType="begin"/>
        </w:r>
        <w:r w:rsidR="00885868">
          <w:rPr>
            <w:noProof/>
            <w:webHidden/>
          </w:rPr>
          <w:instrText xml:space="preserve"> PAGEREF _Toc465847566 \h </w:instrText>
        </w:r>
        <w:r w:rsidR="00885868">
          <w:rPr>
            <w:noProof/>
            <w:webHidden/>
          </w:rPr>
        </w:r>
        <w:r w:rsidR="00885868">
          <w:rPr>
            <w:noProof/>
            <w:webHidden/>
          </w:rPr>
          <w:fldChar w:fldCharType="separate"/>
        </w:r>
        <w:r w:rsidR="001776F6">
          <w:rPr>
            <w:noProof/>
            <w:webHidden/>
          </w:rPr>
          <w:t>20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67" w:history="1">
        <w:r w:rsidR="00885868" w:rsidRPr="00940EF0">
          <w:rPr>
            <w:rStyle w:val="Hyperlink"/>
            <w:b/>
            <w:noProof/>
          </w:rPr>
          <w:t>I.</w:t>
        </w:r>
        <w:r w:rsidR="00885868">
          <w:rPr>
            <w:rFonts w:asciiTheme="minorHAnsi" w:eastAsiaTheme="minorEastAsia" w:hAnsiTheme="minorHAnsi" w:cstheme="minorBidi"/>
            <w:i w:val="0"/>
            <w:noProof/>
            <w:sz w:val="22"/>
            <w:szCs w:val="22"/>
          </w:rPr>
          <w:tab/>
        </w:r>
        <w:r w:rsidR="00885868" w:rsidRPr="00940EF0">
          <w:rPr>
            <w:rStyle w:val="Hyperlink"/>
            <w:b/>
            <w:noProof/>
          </w:rPr>
          <w:t>Cases of General Importance</w:t>
        </w:r>
        <w:r w:rsidR="00885868">
          <w:rPr>
            <w:noProof/>
            <w:webHidden/>
          </w:rPr>
          <w:tab/>
        </w:r>
        <w:r w:rsidR="00885868">
          <w:rPr>
            <w:noProof/>
            <w:webHidden/>
          </w:rPr>
          <w:fldChar w:fldCharType="begin"/>
        </w:r>
        <w:r w:rsidR="00885868">
          <w:rPr>
            <w:noProof/>
            <w:webHidden/>
          </w:rPr>
          <w:instrText xml:space="preserve"> PAGEREF _Toc465847567 \h </w:instrText>
        </w:r>
        <w:r w:rsidR="00885868">
          <w:rPr>
            <w:noProof/>
            <w:webHidden/>
          </w:rPr>
        </w:r>
        <w:r w:rsidR="00885868">
          <w:rPr>
            <w:noProof/>
            <w:webHidden/>
          </w:rPr>
          <w:fldChar w:fldCharType="separate"/>
        </w:r>
        <w:r w:rsidR="001776F6">
          <w:rPr>
            <w:noProof/>
            <w:webHidden/>
          </w:rPr>
          <w:t>20</w:t>
        </w:r>
        <w:r w:rsidR="00885868">
          <w:rPr>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68" w:history="1">
        <w:r w:rsidR="00885868" w:rsidRPr="00940EF0">
          <w:rPr>
            <w:rStyle w:val="Hyperlink"/>
            <w:b/>
            <w:noProof/>
          </w:rPr>
          <w:t>ARTICLE IV</w:t>
        </w:r>
        <w:r w:rsidR="00F5066C">
          <w:rPr>
            <w:rStyle w:val="Hyperlink"/>
            <w:b/>
            <w:noProof/>
          </w:rPr>
          <w:t xml:space="preserve"> EXCLUSIONS AND LIMITATIONS</w:t>
        </w:r>
        <w:r w:rsidR="00885868">
          <w:rPr>
            <w:noProof/>
            <w:webHidden/>
          </w:rPr>
          <w:tab/>
        </w:r>
        <w:r w:rsidR="00885868">
          <w:rPr>
            <w:noProof/>
            <w:webHidden/>
          </w:rPr>
          <w:fldChar w:fldCharType="begin"/>
        </w:r>
        <w:r w:rsidR="00885868">
          <w:rPr>
            <w:noProof/>
            <w:webHidden/>
          </w:rPr>
          <w:instrText xml:space="preserve"> PAGEREF _Toc465847568 \h </w:instrText>
        </w:r>
        <w:r w:rsidR="00885868">
          <w:rPr>
            <w:noProof/>
            <w:webHidden/>
          </w:rPr>
        </w:r>
        <w:r w:rsidR="00885868">
          <w:rPr>
            <w:noProof/>
            <w:webHidden/>
          </w:rPr>
          <w:fldChar w:fldCharType="separate"/>
        </w:r>
        <w:r w:rsidR="001776F6">
          <w:rPr>
            <w:noProof/>
            <w:webHidden/>
          </w:rPr>
          <w:t>20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0" w:history="1">
        <w:r w:rsidR="00885868" w:rsidRPr="00940EF0">
          <w:rPr>
            <w:rStyle w:val="Hyperlink"/>
            <w:b/>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Exclusions</w:t>
        </w:r>
        <w:r w:rsidR="00885868">
          <w:rPr>
            <w:noProof/>
            <w:webHidden/>
          </w:rPr>
          <w:tab/>
        </w:r>
        <w:r w:rsidR="00885868">
          <w:rPr>
            <w:noProof/>
            <w:webHidden/>
          </w:rPr>
          <w:fldChar w:fldCharType="begin"/>
        </w:r>
        <w:r w:rsidR="00885868">
          <w:rPr>
            <w:noProof/>
            <w:webHidden/>
          </w:rPr>
          <w:instrText xml:space="preserve"> PAGEREF _Toc465847570 \h </w:instrText>
        </w:r>
        <w:r w:rsidR="00885868">
          <w:rPr>
            <w:noProof/>
            <w:webHidden/>
          </w:rPr>
        </w:r>
        <w:r w:rsidR="00885868">
          <w:rPr>
            <w:noProof/>
            <w:webHidden/>
          </w:rPr>
          <w:fldChar w:fldCharType="separate"/>
        </w:r>
        <w:r w:rsidR="001776F6">
          <w:rPr>
            <w:noProof/>
            <w:webHidden/>
          </w:rPr>
          <w:t>20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1" w:history="1">
        <w:r w:rsidR="00885868" w:rsidRPr="00940EF0">
          <w:rPr>
            <w:rStyle w:val="Hyperlink"/>
            <w:b/>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Limitations</w:t>
        </w:r>
        <w:r w:rsidR="00885868">
          <w:rPr>
            <w:noProof/>
            <w:webHidden/>
          </w:rPr>
          <w:tab/>
        </w:r>
        <w:r w:rsidR="00885868">
          <w:rPr>
            <w:noProof/>
            <w:webHidden/>
          </w:rPr>
          <w:fldChar w:fldCharType="begin"/>
        </w:r>
        <w:r w:rsidR="00885868">
          <w:rPr>
            <w:noProof/>
            <w:webHidden/>
          </w:rPr>
          <w:instrText xml:space="preserve"> PAGEREF _Toc465847571 \h </w:instrText>
        </w:r>
        <w:r w:rsidR="00885868">
          <w:rPr>
            <w:noProof/>
            <w:webHidden/>
          </w:rPr>
        </w:r>
        <w:r w:rsidR="00885868">
          <w:rPr>
            <w:noProof/>
            <w:webHidden/>
          </w:rPr>
          <w:fldChar w:fldCharType="separate"/>
        </w:r>
        <w:r w:rsidR="001776F6">
          <w:rPr>
            <w:noProof/>
            <w:webHidden/>
          </w:rPr>
          <w:t>22</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2" w:history="1">
        <w:r w:rsidR="00885868" w:rsidRPr="00940EF0">
          <w:rPr>
            <w:rStyle w:val="Hyperlink"/>
            <w:b/>
            <w:noProof/>
          </w:rPr>
          <w:t>C.</w:t>
        </w:r>
        <w:r w:rsidR="00885868">
          <w:rPr>
            <w:rFonts w:asciiTheme="minorHAnsi" w:eastAsiaTheme="minorEastAsia" w:hAnsiTheme="minorHAnsi" w:cstheme="minorBidi"/>
            <w:i w:val="0"/>
            <w:noProof/>
            <w:sz w:val="22"/>
            <w:szCs w:val="22"/>
          </w:rPr>
          <w:tab/>
        </w:r>
        <w:r w:rsidR="00885868" w:rsidRPr="00940EF0">
          <w:rPr>
            <w:rStyle w:val="Hyperlink"/>
            <w:b/>
            <w:noProof/>
          </w:rPr>
          <w:t>Coordination of Benefits</w:t>
        </w:r>
        <w:r w:rsidR="00885868">
          <w:rPr>
            <w:noProof/>
            <w:webHidden/>
          </w:rPr>
          <w:tab/>
        </w:r>
        <w:r w:rsidR="00885868">
          <w:rPr>
            <w:noProof/>
            <w:webHidden/>
          </w:rPr>
          <w:fldChar w:fldCharType="begin"/>
        </w:r>
        <w:r w:rsidR="00885868">
          <w:rPr>
            <w:noProof/>
            <w:webHidden/>
          </w:rPr>
          <w:instrText xml:space="preserve"> PAGEREF _Toc465847572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3" w:history="1">
        <w:r w:rsidR="00885868" w:rsidRPr="00940EF0">
          <w:rPr>
            <w:rStyle w:val="Hyperlink"/>
            <w:b/>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Benefits Paid According to Fee Schedule</w:t>
        </w:r>
        <w:r w:rsidR="00885868">
          <w:rPr>
            <w:noProof/>
            <w:webHidden/>
          </w:rPr>
          <w:tab/>
        </w:r>
        <w:r w:rsidR="00885868">
          <w:rPr>
            <w:noProof/>
            <w:webHidden/>
          </w:rPr>
          <w:fldChar w:fldCharType="begin"/>
        </w:r>
        <w:r w:rsidR="00885868">
          <w:rPr>
            <w:noProof/>
            <w:webHidden/>
          </w:rPr>
          <w:instrText xml:space="preserve"> PAGEREF _Toc465847573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74" w:history="1">
        <w:r w:rsidR="00885868" w:rsidRPr="00940EF0">
          <w:rPr>
            <w:rStyle w:val="Hyperlink"/>
            <w:b/>
            <w:noProof/>
          </w:rPr>
          <w:t>ARTICLE V</w:t>
        </w:r>
        <w:r w:rsidR="00F5066C">
          <w:rPr>
            <w:rStyle w:val="Hyperlink"/>
            <w:b/>
            <w:noProof/>
          </w:rPr>
          <w:t xml:space="preserve"> CLAIMS PROCEDURES</w:t>
        </w:r>
        <w:r w:rsidR="00885868">
          <w:rPr>
            <w:noProof/>
            <w:webHidden/>
          </w:rPr>
          <w:tab/>
        </w:r>
        <w:r w:rsidR="00885868">
          <w:rPr>
            <w:noProof/>
            <w:webHidden/>
          </w:rPr>
          <w:fldChar w:fldCharType="begin"/>
        </w:r>
        <w:r w:rsidR="00885868">
          <w:rPr>
            <w:noProof/>
            <w:webHidden/>
          </w:rPr>
          <w:instrText xml:space="preserve"> PAGEREF _Toc465847574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6" w:history="1">
        <w:r w:rsidR="00885868" w:rsidRPr="00940EF0">
          <w:rPr>
            <w:rStyle w:val="Hyperlink"/>
            <w:b/>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Participant’s Duty to Notify Trust of Claim</w:t>
        </w:r>
        <w:r w:rsidR="00885868">
          <w:rPr>
            <w:noProof/>
            <w:webHidden/>
          </w:rPr>
          <w:tab/>
        </w:r>
        <w:r w:rsidR="00885868">
          <w:rPr>
            <w:noProof/>
            <w:webHidden/>
          </w:rPr>
          <w:fldChar w:fldCharType="begin"/>
        </w:r>
        <w:r w:rsidR="00885868">
          <w:rPr>
            <w:noProof/>
            <w:webHidden/>
          </w:rPr>
          <w:instrText xml:space="preserve"> PAGEREF _Toc465847576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7" w:history="1">
        <w:r w:rsidR="00885868" w:rsidRPr="00940EF0">
          <w:rPr>
            <w:rStyle w:val="Hyperlink"/>
            <w:b/>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Telephone Hot Line (Emergency)</w:t>
        </w:r>
        <w:r w:rsidR="00885868">
          <w:rPr>
            <w:noProof/>
            <w:webHidden/>
          </w:rPr>
          <w:tab/>
        </w:r>
        <w:r w:rsidR="00885868">
          <w:rPr>
            <w:noProof/>
            <w:webHidden/>
          </w:rPr>
          <w:fldChar w:fldCharType="begin"/>
        </w:r>
        <w:r w:rsidR="00885868">
          <w:rPr>
            <w:noProof/>
            <w:webHidden/>
          </w:rPr>
          <w:instrText xml:space="preserve"> PAGEREF _Toc465847577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8" w:history="1">
        <w:r w:rsidR="00885868" w:rsidRPr="00940EF0">
          <w:rPr>
            <w:rStyle w:val="Hyperlink"/>
            <w:b/>
            <w:noProof/>
          </w:rPr>
          <w:t>C.</w:t>
        </w:r>
        <w:r w:rsidR="00885868">
          <w:rPr>
            <w:rFonts w:asciiTheme="minorHAnsi" w:eastAsiaTheme="minorEastAsia" w:hAnsiTheme="minorHAnsi" w:cstheme="minorBidi"/>
            <w:i w:val="0"/>
            <w:noProof/>
            <w:sz w:val="22"/>
            <w:szCs w:val="22"/>
          </w:rPr>
          <w:tab/>
        </w:r>
        <w:r w:rsidR="00885868" w:rsidRPr="00940EF0">
          <w:rPr>
            <w:rStyle w:val="Hyperlink"/>
            <w:b/>
            <w:noProof/>
          </w:rPr>
          <w:t>Acceptance or Denial of Claim by Trust</w:t>
        </w:r>
        <w:r w:rsidR="00885868">
          <w:rPr>
            <w:noProof/>
            <w:webHidden/>
          </w:rPr>
          <w:tab/>
        </w:r>
        <w:r w:rsidR="00885868">
          <w:rPr>
            <w:noProof/>
            <w:webHidden/>
          </w:rPr>
          <w:fldChar w:fldCharType="begin"/>
        </w:r>
        <w:r w:rsidR="00885868">
          <w:rPr>
            <w:noProof/>
            <w:webHidden/>
          </w:rPr>
          <w:instrText xml:space="preserve"> PAGEREF _Toc465847578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79" w:history="1">
        <w:r w:rsidR="00885868" w:rsidRPr="00940EF0">
          <w:rPr>
            <w:rStyle w:val="Hyperlink"/>
            <w:b/>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 xml:space="preserve">Referral by General Counsel to Panel Attorney or </w:t>
        </w:r>
        <w:r w:rsidR="000076DB">
          <w:rPr>
            <w:rStyle w:val="Hyperlink"/>
            <w:b/>
            <w:noProof/>
          </w:rPr>
          <w:t>Labor</w:t>
        </w:r>
        <w:r w:rsidR="00885868" w:rsidRPr="00940EF0">
          <w:rPr>
            <w:rStyle w:val="Hyperlink"/>
            <w:b/>
            <w:noProof/>
          </w:rPr>
          <w:t xml:space="preserve"> Representative</w:t>
        </w:r>
        <w:r w:rsidR="00885868">
          <w:rPr>
            <w:noProof/>
            <w:webHidden/>
          </w:rPr>
          <w:tab/>
        </w:r>
        <w:r w:rsidR="00885868">
          <w:rPr>
            <w:noProof/>
            <w:webHidden/>
          </w:rPr>
          <w:fldChar w:fldCharType="begin"/>
        </w:r>
        <w:r w:rsidR="00885868">
          <w:rPr>
            <w:noProof/>
            <w:webHidden/>
          </w:rPr>
          <w:instrText xml:space="preserve"> PAGEREF _Toc465847579 \h </w:instrText>
        </w:r>
        <w:r w:rsidR="00885868">
          <w:rPr>
            <w:noProof/>
            <w:webHidden/>
          </w:rPr>
        </w:r>
        <w:r w:rsidR="00885868">
          <w:rPr>
            <w:noProof/>
            <w:webHidden/>
          </w:rPr>
          <w:fldChar w:fldCharType="separate"/>
        </w:r>
        <w:r w:rsidR="001776F6">
          <w:rPr>
            <w:noProof/>
            <w:webHidden/>
          </w:rPr>
          <w:t>24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0" w:history="1">
        <w:r w:rsidR="00885868" w:rsidRPr="00940EF0">
          <w:rPr>
            <w:rStyle w:val="Hyperlink"/>
            <w:b/>
            <w:noProof/>
          </w:rPr>
          <w:t>E.</w:t>
        </w:r>
        <w:r w:rsidR="00885868">
          <w:rPr>
            <w:rFonts w:asciiTheme="minorHAnsi" w:eastAsiaTheme="minorEastAsia" w:hAnsiTheme="minorHAnsi" w:cstheme="minorBidi"/>
            <w:i w:val="0"/>
            <w:noProof/>
            <w:sz w:val="22"/>
            <w:szCs w:val="22"/>
          </w:rPr>
          <w:tab/>
        </w:r>
        <w:r w:rsidR="00885868" w:rsidRPr="00940EF0">
          <w:rPr>
            <w:rStyle w:val="Hyperlink"/>
            <w:b/>
            <w:noProof/>
          </w:rPr>
          <w:t xml:space="preserve">Dissatisfaction or Non-Cooperation with Panel Attorney or </w:t>
        </w:r>
        <w:r w:rsidR="000076DB">
          <w:rPr>
            <w:rStyle w:val="Hyperlink"/>
            <w:b/>
            <w:noProof/>
          </w:rPr>
          <w:t>Labor</w:t>
        </w:r>
        <w:r w:rsidR="00885868" w:rsidRPr="00940EF0">
          <w:rPr>
            <w:rStyle w:val="Hyperlink"/>
            <w:b/>
            <w:noProof/>
          </w:rPr>
          <w:t xml:space="preserve"> Representative</w:t>
        </w:r>
        <w:r w:rsidR="00885868">
          <w:rPr>
            <w:noProof/>
            <w:webHidden/>
          </w:rPr>
          <w:tab/>
        </w:r>
        <w:r w:rsidR="00885868">
          <w:rPr>
            <w:noProof/>
            <w:webHidden/>
          </w:rPr>
          <w:fldChar w:fldCharType="begin"/>
        </w:r>
        <w:r w:rsidR="00885868">
          <w:rPr>
            <w:noProof/>
            <w:webHidden/>
          </w:rPr>
          <w:instrText xml:space="preserve"> PAGEREF _Toc465847580 \h </w:instrText>
        </w:r>
        <w:r w:rsidR="00885868">
          <w:rPr>
            <w:noProof/>
            <w:webHidden/>
          </w:rPr>
        </w:r>
        <w:r w:rsidR="00885868">
          <w:rPr>
            <w:noProof/>
            <w:webHidden/>
          </w:rPr>
          <w:fldChar w:fldCharType="separate"/>
        </w:r>
        <w:r w:rsidR="001776F6">
          <w:rPr>
            <w:noProof/>
            <w:webHidden/>
          </w:rPr>
          <w:t>25</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1" w:history="1">
        <w:r w:rsidR="00885868" w:rsidRPr="00940EF0">
          <w:rPr>
            <w:rStyle w:val="Hyperlink"/>
            <w:b/>
            <w:noProof/>
          </w:rPr>
          <w:t>F.</w:t>
        </w:r>
        <w:r w:rsidR="00885868">
          <w:rPr>
            <w:rFonts w:asciiTheme="minorHAnsi" w:eastAsiaTheme="minorEastAsia" w:hAnsiTheme="minorHAnsi" w:cstheme="minorBidi"/>
            <w:i w:val="0"/>
            <w:noProof/>
            <w:sz w:val="22"/>
            <w:szCs w:val="22"/>
          </w:rPr>
          <w:tab/>
        </w:r>
        <w:r w:rsidR="00885868" w:rsidRPr="00940EF0">
          <w:rPr>
            <w:rStyle w:val="Hyperlink"/>
            <w:b/>
            <w:noProof/>
          </w:rPr>
          <w:t>Appeal Procedures</w:t>
        </w:r>
        <w:r w:rsidR="00885868">
          <w:rPr>
            <w:noProof/>
            <w:webHidden/>
          </w:rPr>
          <w:tab/>
        </w:r>
        <w:r w:rsidR="00885868">
          <w:rPr>
            <w:noProof/>
            <w:webHidden/>
          </w:rPr>
          <w:fldChar w:fldCharType="begin"/>
        </w:r>
        <w:r w:rsidR="00885868">
          <w:rPr>
            <w:noProof/>
            <w:webHidden/>
          </w:rPr>
          <w:instrText xml:space="preserve"> PAGEREF _Toc465847581 \h </w:instrText>
        </w:r>
        <w:r w:rsidR="00885868">
          <w:rPr>
            <w:noProof/>
            <w:webHidden/>
          </w:rPr>
        </w:r>
        <w:r w:rsidR="00885868">
          <w:rPr>
            <w:noProof/>
            <w:webHidden/>
          </w:rPr>
          <w:fldChar w:fldCharType="separate"/>
        </w:r>
        <w:r w:rsidR="001776F6">
          <w:rPr>
            <w:noProof/>
            <w:webHidden/>
          </w:rPr>
          <w:t>25</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2" w:history="1">
        <w:r w:rsidR="00885868" w:rsidRPr="00940EF0">
          <w:rPr>
            <w:rStyle w:val="Hyperlink"/>
            <w:b/>
            <w:noProof/>
          </w:rPr>
          <w:t>G.</w:t>
        </w:r>
        <w:r w:rsidR="00885868">
          <w:rPr>
            <w:rFonts w:asciiTheme="minorHAnsi" w:eastAsiaTheme="minorEastAsia" w:hAnsiTheme="minorHAnsi" w:cstheme="minorBidi"/>
            <w:i w:val="0"/>
            <w:noProof/>
            <w:sz w:val="22"/>
            <w:szCs w:val="22"/>
          </w:rPr>
          <w:tab/>
        </w:r>
        <w:r w:rsidR="00885868" w:rsidRPr="00940EF0">
          <w:rPr>
            <w:rStyle w:val="Hyperlink"/>
            <w:b/>
            <w:noProof/>
          </w:rPr>
          <w:t>Contractual Limitation Period</w:t>
        </w:r>
        <w:r w:rsidR="00885868">
          <w:rPr>
            <w:noProof/>
            <w:webHidden/>
          </w:rPr>
          <w:tab/>
        </w:r>
        <w:r w:rsidR="00885868">
          <w:rPr>
            <w:noProof/>
            <w:webHidden/>
          </w:rPr>
          <w:fldChar w:fldCharType="begin"/>
        </w:r>
        <w:r w:rsidR="00885868">
          <w:rPr>
            <w:noProof/>
            <w:webHidden/>
          </w:rPr>
          <w:instrText xml:space="preserve"> PAGEREF _Toc465847582 \h </w:instrText>
        </w:r>
        <w:r w:rsidR="00885868">
          <w:rPr>
            <w:noProof/>
            <w:webHidden/>
          </w:rPr>
        </w:r>
        <w:r w:rsidR="00885868">
          <w:rPr>
            <w:noProof/>
            <w:webHidden/>
          </w:rPr>
          <w:fldChar w:fldCharType="separate"/>
        </w:r>
        <w:r w:rsidR="001776F6">
          <w:rPr>
            <w:noProof/>
            <w:webHidden/>
          </w:rPr>
          <w:t>26</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3" w:history="1">
        <w:r w:rsidR="00885868" w:rsidRPr="00940EF0">
          <w:rPr>
            <w:rStyle w:val="Hyperlink"/>
            <w:b/>
            <w:noProof/>
          </w:rPr>
          <w:t>H.</w:t>
        </w:r>
        <w:r w:rsidR="00885868">
          <w:rPr>
            <w:rFonts w:asciiTheme="minorHAnsi" w:eastAsiaTheme="minorEastAsia" w:hAnsiTheme="minorHAnsi" w:cstheme="minorBidi"/>
            <w:i w:val="0"/>
            <w:noProof/>
            <w:sz w:val="22"/>
            <w:szCs w:val="22"/>
          </w:rPr>
          <w:tab/>
        </w:r>
        <w:r w:rsidR="00885868" w:rsidRPr="00940EF0">
          <w:rPr>
            <w:rStyle w:val="Hyperlink"/>
            <w:b/>
            <w:noProof/>
          </w:rPr>
          <w:t>Restriction on Venue</w:t>
        </w:r>
        <w:r w:rsidR="00885868">
          <w:rPr>
            <w:noProof/>
            <w:webHidden/>
          </w:rPr>
          <w:tab/>
        </w:r>
        <w:r w:rsidR="00885868">
          <w:rPr>
            <w:noProof/>
            <w:webHidden/>
          </w:rPr>
          <w:fldChar w:fldCharType="begin"/>
        </w:r>
        <w:r w:rsidR="00885868">
          <w:rPr>
            <w:noProof/>
            <w:webHidden/>
          </w:rPr>
          <w:instrText xml:space="preserve"> PAGEREF _Toc465847583 \h </w:instrText>
        </w:r>
        <w:r w:rsidR="00885868">
          <w:rPr>
            <w:noProof/>
            <w:webHidden/>
          </w:rPr>
        </w:r>
        <w:r w:rsidR="00885868">
          <w:rPr>
            <w:noProof/>
            <w:webHidden/>
          </w:rPr>
          <w:fldChar w:fldCharType="separate"/>
        </w:r>
        <w:r w:rsidR="001776F6">
          <w:rPr>
            <w:noProof/>
            <w:webHidden/>
          </w:rPr>
          <w:t>26</w:t>
        </w:r>
        <w:r w:rsidR="00885868">
          <w:rPr>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584" w:history="1">
        <w:r w:rsidR="00885868" w:rsidRPr="00940EF0">
          <w:rPr>
            <w:rStyle w:val="Hyperlink"/>
            <w:b/>
            <w:noProof/>
          </w:rPr>
          <w:t>ARTICLE VI</w:t>
        </w:r>
        <w:r w:rsidR="00F5066C">
          <w:rPr>
            <w:rStyle w:val="Hyperlink"/>
            <w:b/>
            <w:noProof/>
          </w:rPr>
          <w:t xml:space="preserve"> MISCELLANEOUS</w:t>
        </w:r>
        <w:r w:rsidR="00885868">
          <w:rPr>
            <w:noProof/>
            <w:webHidden/>
          </w:rPr>
          <w:tab/>
        </w:r>
        <w:r w:rsidR="00885868">
          <w:rPr>
            <w:noProof/>
            <w:webHidden/>
          </w:rPr>
          <w:fldChar w:fldCharType="begin"/>
        </w:r>
        <w:r w:rsidR="00885868">
          <w:rPr>
            <w:noProof/>
            <w:webHidden/>
          </w:rPr>
          <w:instrText xml:space="preserve"> PAGEREF _Toc465847584 \h </w:instrText>
        </w:r>
        <w:r w:rsidR="00885868">
          <w:rPr>
            <w:noProof/>
            <w:webHidden/>
          </w:rPr>
        </w:r>
        <w:r w:rsidR="00885868">
          <w:rPr>
            <w:noProof/>
            <w:webHidden/>
          </w:rPr>
          <w:fldChar w:fldCharType="separate"/>
        </w:r>
        <w:r w:rsidR="001776F6">
          <w:rPr>
            <w:noProof/>
            <w:webHidden/>
          </w:rPr>
          <w:t>26</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6" w:history="1">
        <w:r w:rsidR="00885868" w:rsidRPr="00940EF0">
          <w:rPr>
            <w:rStyle w:val="Hyperlink"/>
            <w:b/>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Limitation of Rights</w:t>
        </w:r>
        <w:r w:rsidR="00885868">
          <w:rPr>
            <w:noProof/>
            <w:webHidden/>
          </w:rPr>
          <w:tab/>
        </w:r>
        <w:r w:rsidR="00885868">
          <w:rPr>
            <w:noProof/>
            <w:webHidden/>
          </w:rPr>
          <w:fldChar w:fldCharType="begin"/>
        </w:r>
        <w:r w:rsidR="00885868">
          <w:rPr>
            <w:noProof/>
            <w:webHidden/>
          </w:rPr>
          <w:instrText xml:space="preserve"> PAGEREF _Toc465847586 \h </w:instrText>
        </w:r>
        <w:r w:rsidR="00885868">
          <w:rPr>
            <w:noProof/>
            <w:webHidden/>
          </w:rPr>
        </w:r>
        <w:r w:rsidR="00885868">
          <w:rPr>
            <w:noProof/>
            <w:webHidden/>
          </w:rPr>
          <w:fldChar w:fldCharType="separate"/>
        </w:r>
        <w:r w:rsidR="001776F6">
          <w:rPr>
            <w:noProof/>
            <w:webHidden/>
          </w:rPr>
          <w:t>26</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7" w:history="1">
        <w:r w:rsidR="00885868" w:rsidRPr="00940EF0">
          <w:rPr>
            <w:rStyle w:val="Hyperlink"/>
            <w:b/>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Applicable Laws and Regulation</w:t>
        </w:r>
        <w:r w:rsidR="00885868">
          <w:rPr>
            <w:noProof/>
            <w:webHidden/>
          </w:rPr>
          <w:tab/>
        </w:r>
        <w:r w:rsidR="00885868">
          <w:rPr>
            <w:noProof/>
            <w:webHidden/>
          </w:rPr>
          <w:fldChar w:fldCharType="begin"/>
        </w:r>
        <w:r w:rsidR="00885868">
          <w:rPr>
            <w:noProof/>
            <w:webHidden/>
          </w:rPr>
          <w:instrText xml:space="preserve"> PAGEREF _Toc465847587 \h </w:instrText>
        </w:r>
        <w:r w:rsidR="00885868">
          <w:rPr>
            <w:noProof/>
            <w:webHidden/>
          </w:rPr>
        </w:r>
        <w:r w:rsidR="00885868">
          <w:rPr>
            <w:noProof/>
            <w:webHidden/>
          </w:rPr>
          <w:fldChar w:fldCharType="separate"/>
        </w:r>
        <w:r w:rsidR="001776F6">
          <w:rPr>
            <w:noProof/>
            <w:webHidden/>
          </w:rPr>
          <w:t>26</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8" w:history="1">
        <w:r w:rsidR="00885868" w:rsidRPr="00940EF0">
          <w:rPr>
            <w:rStyle w:val="Hyperlink"/>
            <w:b/>
            <w:noProof/>
          </w:rPr>
          <w:t>C.</w:t>
        </w:r>
        <w:r w:rsidR="00885868">
          <w:rPr>
            <w:rFonts w:asciiTheme="minorHAnsi" w:eastAsiaTheme="minorEastAsia" w:hAnsiTheme="minorHAnsi" w:cstheme="minorBidi"/>
            <w:i w:val="0"/>
            <w:noProof/>
            <w:sz w:val="22"/>
            <w:szCs w:val="22"/>
          </w:rPr>
          <w:tab/>
        </w:r>
        <w:r w:rsidR="00885868" w:rsidRPr="00940EF0">
          <w:rPr>
            <w:rStyle w:val="Hyperlink"/>
            <w:b/>
            <w:noProof/>
          </w:rPr>
          <w:t>Confidentiality</w:t>
        </w:r>
        <w:r w:rsidR="00885868">
          <w:rPr>
            <w:noProof/>
            <w:webHidden/>
          </w:rPr>
          <w:tab/>
        </w:r>
        <w:r w:rsidR="00885868">
          <w:rPr>
            <w:noProof/>
            <w:webHidden/>
          </w:rPr>
          <w:fldChar w:fldCharType="begin"/>
        </w:r>
        <w:r w:rsidR="00885868">
          <w:rPr>
            <w:noProof/>
            <w:webHidden/>
          </w:rPr>
          <w:instrText xml:space="preserve"> PAGEREF _Toc465847588 \h </w:instrText>
        </w:r>
        <w:r w:rsidR="00885868">
          <w:rPr>
            <w:noProof/>
            <w:webHidden/>
          </w:rPr>
        </w:r>
        <w:r w:rsidR="00885868">
          <w:rPr>
            <w:noProof/>
            <w:webHidden/>
          </w:rPr>
          <w:fldChar w:fldCharType="separate"/>
        </w:r>
        <w:r w:rsidR="001776F6">
          <w:rPr>
            <w:noProof/>
            <w:webHidden/>
          </w:rPr>
          <w:t>27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89" w:history="1">
        <w:r w:rsidR="00885868" w:rsidRPr="00940EF0">
          <w:rPr>
            <w:rStyle w:val="Hyperlink"/>
            <w:b/>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Independent Contractor</w:t>
        </w:r>
        <w:r w:rsidR="00885868">
          <w:rPr>
            <w:noProof/>
            <w:webHidden/>
          </w:rPr>
          <w:tab/>
        </w:r>
        <w:r w:rsidR="00885868">
          <w:rPr>
            <w:noProof/>
            <w:webHidden/>
          </w:rPr>
          <w:fldChar w:fldCharType="begin"/>
        </w:r>
        <w:r w:rsidR="00885868">
          <w:rPr>
            <w:noProof/>
            <w:webHidden/>
          </w:rPr>
          <w:instrText xml:space="preserve"> PAGEREF _Toc465847589 \h </w:instrText>
        </w:r>
        <w:r w:rsidR="00885868">
          <w:rPr>
            <w:noProof/>
            <w:webHidden/>
          </w:rPr>
        </w:r>
        <w:r w:rsidR="00885868">
          <w:rPr>
            <w:noProof/>
            <w:webHidden/>
          </w:rPr>
          <w:fldChar w:fldCharType="separate"/>
        </w:r>
        <w:r w:rsidR="001776F6">
          <w:rPr>
            <w:noProof/>
            <w:webHidden/>
          </w:rPr>
          <w:t>27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0" w:history="1">
        <w:r w:rsidR="00885868" w:rsidRPr="00940EF0">
          <w:rPr>
            <w:rStyle w:val="Hyperlink"/>
            <w:b/>
            <w:noProof/>
          </w:rPr>
          <w:t>E.</w:t>
        </w:r>
        <w:r w:rsidR="00885868">
          <w:rPr>
            <w:rFonts w:asciiTheme="minorHAnsi" w:eastAsiaTheme="minorEastAsia" w:hAnsiTheme="minorHAnsi" w:cstheme="minorBidi"/>
            <w:i w:val="0"/>
            <w:noProof/>
            <w:sz w:val="22"/>
            <w:szCs w:val="22"/>
          </w:rPr>
          <w:tab/>
        </w:r>
        <w:r w:rsidR="00885868" w:rsidRPr="00940EF0">
          <w:rPr>
            <w:rStyle w:val="Hyperlink"/>
            <w:b/>
            <w:noProof/>
          </w:rPr>
          <w:t>Waivers</w:t>
        </w:r>
        <w:r w:rsidR="00885868">
          <w:rPr>
            <w:noProof/>
            <w:webHidden/>
          </w:rPr>
          <w:tab/>
        </w:r>
        <w:r w:rsidR="00885868">
          <w:rPr>
            <w:noProof/>
            <w:webHidden/>
          </w:rPr>
          <w:fldChar w:fldCharType="begin"/>
        </w:r>
        <w:r w:rsidR="00885868">
          <w:rPr>
            <w:noProof/>
            <w:webHidden/>
          </w:rPr>
          <w:instrText xml:space="preserve"> PAGEREF _Toc465847590 \h </w:instrText>
        </w:r>
        <w:r w:rsidR="00885868">
          <w:rPr>
            <w:noProof/>
            <w:webHidden/>
          </w:rPr>
        </w:r>
        <w:r w:rsidR="00885868">
          <w:rPr>
            <w:noProof/>
            <w:webHidden/>
          </w:rPr>
          <w:fldChar w:fldCharType="separate"/>
        </w:r>
        <w:r w:rsidR="001776F6">
          <w:rPr>
            <w:noProof/>
            <w:webHidden/>
          </w:rPr>
          <w:t>27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1" w:history="1">
        <w:r w:rsidR="00885868" w:rsidRPr="00940EF0">
          <w:rPr>
            <w:rStyle w:val="Hyperlink"/>
            <w:b/>
            <w:noProof/>
          </w:rPr>
          <w:t>F.</w:t>
        </w:r>
        <w:r w:rsidR="00885868">
          <w:rPr>
            <w:rFonts w:asciiTheme="minorHAnsi" w:eastAsiaTheme="minorEastAsia" w:hAnsiTheme="minorHAnsi" w:cstheme="minorBidi"/>
            <w:i w:val="0"/>
            <w:noProof/>
            <w:sz w:val="22"/>
            <w:szCs w:val="22"/>
          </w:rPr>
          <w:tab/>
        </w:r>
        <w:r w:rsidR="00885868" w:rsidRPr="00940EF0">
          <w:rPr>
            <w:rStyle w:val="Hyperlink"/>
            <w:b/>
            <w:noProof/>
          </w:rPr>
          <w:t>Interpretation of the Trust Agreement and the Plan</w:t>
        </w:r>
        <w:r w:rsidR="00885868">
          <w:rPr>
            <w:noProof/>
            <w:webHidden/>
          </w:rPr>
          <w:tab/>
        </w:r>
        <w:r w:rsidR="00885868">
          <w:rPr>
            <w:noProof/>
            <w:webHidden/>
          </w:rPr>
          <w:fldChar w:fldCharType="begin"/>
        </w:r>
        <w:r w:rsidR="00885868">
          <w:rPr>
            <w:noProof/>
            <w:webHidden/>
          </w:rPr>
          <w:instrText xml:space="preserve"> PAGEREF _Toc465847591 \h </w:instrText>
        </w:r>
        <w:r w:rsidR="00885868">
          <w:rPr>
            <w:noProof/>
            <w:webHidden/>
          </w:rPr>
        </w:r>
        <w:r w:rsidR="00885868">
          <w:rPr>
            <w:noProof/>
            <w:webHidden/>
          </w:rPr>
          <w:fldChar w:fldCharType="separate"/>
        </w:r>
        <w:r w:rsidR="001776F6">
          <w:rPr>
            <w:noProof/>
            <w:webHidden/>
          </w:rPr>
          <w:t>27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2" w:history="1">
        <w:r w:rsidR="00885868" w:rsidRPr="00940EF0">
          <w:rPr>
            <w:rStyle w:val="Hyperlink"/>
            <w:b/>
            <w:noProof/>
          </w:rPr>
          <w:t>G.</w:t>
        </w:r>
        <w:r w:rsidR="00885868">
          <w:rPr>
            <w:rFonts w:asciiTheme="minorHAnsi" w:eastAsiaTheme="minorEastAsia" w:hAnsiTheme="minorHAnsi" w:cstheme="minorBidi"/>
            <w:i w:val="0"/>
            <w:noProof/>
            <w:sz w:val="22"/>
            <w:szCs w:val="22"/>
          </w:rPr>
          <w:tab/>
        </w:r>
        <w:r w:rsidR="00885868" w:rsidRPr="00940EF0">
          <w:rPr>
            <w:rStyle w:val="Hyperlink"/>
            <w:b/>
            <w:noProof/>
          </w:rPr>
          <w:t>Status of Benefits and Eligibility Requirements</w:t>
        </w:r>
        <w:r w:rsidR="00885868">
          <w:rPr>
            <w:noProof/>
            <w:webHidden/>
          </w:rPr>
          <w:tab/>
        </w:r>
        <w:r w:rsidR="00885868">
          <w:rPr>
            <w:noProof/>
            <w:webHidden/>
          </w:rPr>
          <w:fldChar w:fldCharType="begin"/>
        </w:r>
        <w:r w:rsidR="00885868">
          <w:rPr>
            <w:noProof/>
            <w:webHidden/>
          </w:rPr>
          <w:instrText xml:space="preserve"> PAGEREF _Toc465847592 \h </w:instrText>
        </w:r>
        <w:r w:rsidR="00885868">
          <w:rPr>
            <w:noProof/>
            <w:webHidden/>
          </w:rPr>
        </w:r>
        <w:r w:rsidR="00885868">
          <w:rPr>
            <w:noProof/>
            <w:webHidden/>
          </w:rPr>
          <w:fldChar w:fldCharType="separate"/>
        </w:r>
        <w:r w:rsidR="001776F6">
          <w:rPr>
            <w:noProof/>
            <w:webHidden/>
          </w:rPr>
          <w:t>27</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3" w:history="1">
        <w:r w:rsidR="00885868" w:rsidRPr="00940EF0">
          <w:rPr>
            <w:rStyle w:val="Hyperlink"/>
            <w:b/>
            <w:noProof/>
          </w:rPr>
          <w:t>H.</w:t>
        </w:r>
        <w:r w:rsidR="00885868">
          <w:rPr>
            <w:rFonts w:asciiTheme="minorHAnsi" w:eastAsiaTheme="minorEastAsia" w:hAnsiTheme="minorHAnsi" w:cstheme="minorBidi"/>
            <w:i w:val="0"/>
            <w:noProof/>
            <w:sz w:val="22"/>
            <w:szCs w:val="22"/>
          </w:rPr>
          <w:tab/>
        </w:r>
        <w:r w:rsidR="00885868" w:rsidRPr="00940EF0">
          <w:rPr>
            <w:rStyle w:val="Hyperlink"/>
            <w:b/>
            <w:noProof/>
          </w:rPr>
          <w:t>Non-Affiliation</w:t>
        </w:r>
        <w:r w:rsidR="00885868">
          <w:rPr>
            <w:noProof/>
            <w:webHidden/>
          </w:rPr>
          <w:tab/>
        </w:r>
        <w:r w:rsidR="00885868">
          <w:rPr>
            <w:noProof/>
            <w:webHidden/>
          </w:rPr>
          <w:fldChar w:fldCharType="begin"/>
        </w:r>
        <w:r w:rsidR="00885868">
          <w:rPr>
            <w:noProof/>
            <w:webHidden/>
          </w:rPr>
          <w:instrText xml:space="preserve"> PAGEREF _Toc465847593 \h </w:instrText>
        </w:r>
        <w:r w:rsidR="00885868">
          <w:rPr>
            <w:noProof/>
            <w:webHidden/>
          </w:rPr>
        </w:r>
        <w:r w:rsidR="00885868">
          <w:rPr>
            <w:noProof/>
            <w:webHidden/>
          </w:rPr>
          <w:fldChar w:fldCharType="separate"/>
        </w:r>
        <w:r w:rsidR="001776F6">
          <w:rPr>
            <w:noProof/>
            <w:webHidden/>
          </w:rPr>
          <w:t>28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4" w:history="1">
        <w:r w:rsidR="00885868" w:rsidRPr="00940EF0">
          <w:rPr>
            <w:rStyle w:val="Hyperlink"/>
            <w:b/>
            <w:noProof/>
          </w:rPr>
          <w:t>I.</w:t>
        </w:r>
        <w:r w:rsidR="00885868">
          <w:rPr>
            <w:rFonts w:asciiTheme="minorHAnsi" w:eastAsiaTheme="minorEastAsia" w:hAnsiTheme="minorHAnsi" w:cstheme="minorBidi"/>
            <w:i w:val="0"/>
            <w:noProof/>
            <w:sz w:val="22"/>
            <w:szCs w:val="22"/>
          </w:rPr>
          <w:tab/>
        </w:r>
        <w:r w:rsidR="00885868" w:rsidRPr="00940EF0">
          <w:rPr>
            <w:rStyle w:val="Hyperlink"/>
            <w:b/>
            <w:noProof/>
          </w:rPr>
          <w:t>Non-Assignment of Benefits</w:t>
        </w:r>
        <w:r w:rsidR="00885868">
          <w:rPr>
            <w:noProof/>
            <w:webHidden/>
          </w:rPr>
          <w:tab/>
        </w:r>
        <w:r w:rsidR="00885868">
          <w:rPr>
            <w:noProof/>
            <w:webHidden/>
          </w:rPr>
          <w:fldChar w:fldCharType="begin"/>
        </w:r>
        <w:r w:rsidR="00885868">
          <w:rPr>
            <w:noProof/>
            <w:webHidden/>
          </w:rPr>
          <w:instrText xml:space="preserve"> PAGEREF _Toc465847594 \h </w:instrText>
        </w:r>
        <w:r w:rsidR="00885868">
          <w:rPr>
            <w:noProof/>
            <w:webHidden/>
          </w:rPr>
        </w:r>
        <w:r w:rsidR="00885868">
          <w:rPr>
            <w:noProof/>
            <w:webHidden/>
          </w:rPr>
          <w:fldChar w:fldCharType="separate"/>
        </w:r>
        <w:r w:rsidR="001776F6">
          <w:rPr>
            <w:noProof/>
            <w:webHidden/>
          </w:rPr>
          <w:t>28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5" w:history="1">
        <w:r w:rsidR="00885868" w:rsidRPr="00940EF0">
          <w:rPr>
            <w:rStyle w:val="Hyperlink"/>
            <w:b/>
            <w:noProof/>
          </w:rPr>
          <w:t>J.</w:t>
        </w:r>
        <w:r w:rsidR="00885868">
          <w:rPr>
            <w:rFonts w:asciiTheme="minorHAnsi" w:eastAsiaTheme="minorEastAsia" w:hAnsiTheme="minorHAnsi" w:cstheme="minorBidi"/>
            <w:i w:val="0"/>
            <w:noProof/>
            <w:sz w:val="22"/>
            <w:szCs w:val="22"/>
          </w:rPr>
          <w:tab/>
        </w:r>
        <w:r w:rsidR="00885868" w:rsidRPr="00940EF0">
          <w:rPr>
            <w:rStyle w:val="Hyperlink"/>
            <w:b/>
            <w:noProof/>
          </w:rPr>
          <w:t>Participant Remedies</w:t>
        </w:r>
        <w:r w:rsidR="00885868">
          <w:rPr>
            <w:noProof/>
            <w:webHidden/>
          </w:rPr>
          <w:tab/>
        </w:r>
        <w:r w:rsidR="00885868">
          <w:rPr>
            <w:noProof/>
            <w:webHidden/>
          </w:rPr>
          <w:fldChar w:fldCharType="begin"/>
        </w:r>
        <w:r w:rsidR="00885868">
          <w:rPr>
            <w:noProof/>
            <w:webHidden/>
          </w:rPr>
          <w:instrText xml:space="preserve"> PAGEREF _Toc465847595 \h </w:instrText>
        </w:r>
        <w:r w:rsidR="00885868">
          <w:rPr>
            <w:noProof/>
            <w:webHidden/>
          </w:rPr>
        </w:r>
        <w:r w:rsidR="00885868">
          <w:rPr>
            <w:noProof/>
            <w:webHidden/>
          </w:rPr>
          <w:fldChar w:fldCharType="separate"/>
        </w:r>
        <w:r w:rsidR="001776F6">
          <w:rPr>
            <w:noProof/>
            <w:webHidden/>
          </w:rPr>
          <w:t>28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6" w:history="1">
        <w:r w:rsidR="00885868" w:rsidRPr="00940EF0">
          <w:rPr>
            <w:rStyle w:val="Hyperlink"/>
            <w:b/>
            <w:noProof/>
          </w:rPr>
          <w:t>K.</w:t>
        </w:r>
        <w:r w:rsidR="00885868">
          <w:rPr>
            <w:rFonts w:asciiTheme="minorHAnsi" w:eastAsiaTheme="minorEastAsia" w:hAnsiTheme="minorHAnsi" w:cstheme="minorBidi"/>
            <w:i w:val="0"/>
            <w:noProof/>
            <w:sz w:val="22"/>
            <w:szCs w:val="22"/>
          </w:rPr>
          <w:tab/>
        </w:r>
        <w:r w:rsidR="00885868" w:rsidRPr="00940EF0">
          <w:rPr>
            <w:rStyle w:val="Hyperlink"/>
            <w:b/>
            <w:noProof/>
          </w:rPr>
          <w:t>Trust Agreement</w:t>
        </w:r>
        <w:r w:rsidR="00885868">
          <w:rPr>
            <w:noProof/>
            <w:webHidden/>
          </w:rPr>
          <w:tab/>
        </w:r>
        <w:r w:rsidR="00885868">
          <w:rPr>
            <w:noProof/>
            <w:webHidden/>
          </w:rPr>
          <w:fldChar w:fldCharType="begin"/>
        </w:r>
        <w:r w:rsidR="00885868">
          <w:rPr>
            <w:noProof/>
            <w:webHidden/>
          </w:rPr>
          <w:instrText xml:space="preserve"> PAGEREF _Toc465847596 \h </w:instrText>
        </w:r>
        <w:r w:rsidR="00885868">
          <w:rPr>
            <w:noProof/>
            <w:webHidden/>
          </w:rPr>
        </w:r>
        <w:r w:rsidR="00885868">
          <w:rPr>
            <w:noProof/>
            <w:webHidden/>
          </w:rPr>
          <w:fldChar w:fldCharType="separate"/>
        </w:r>
        <w:r w:rsidR="001776F6">
          <w:rPr>
            <w:noProof/>
            <w:webHidden/>
          </w:rPr>
          <w:t>28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7" w:history="1">
        <w:r w:rsidR="00885868" w:rsidRPr="00940EF0">
          <w:rPr>
            <w:rStyle w:val="Hyperlink"/>
            <w:b/>
            <w:noProof/>
          </w:rPr>
          <w:t>L.</w:t>
        </w:r>
        <w:r w:rsidR="00885868">
          <w:rPr>
            <w:rFonts w:asciiTheme="minorHAnsi" w:eastAsiaTheme="minorEastAsia" w:hAnsiTheme="minorHAnsi" w:cstheme="minorBidi"/>
            <w:i w:val="0"/>
            <w:noProof/>
            <w:sz w:val="22"/>
            <w:szCs w:val="22"/>
          </w:rPr>
          <w:tab/>
        </w:r>
        <w:r w:rsidR="00885868" w:rsidRPr="00940EF0">
          <w:rPr>
            <w:rStyle w:val="Hyperlink"/>
            <w:b/>
            <w:noProof/>
          </w:rPr>
          <w:t>Modification of Benefits</w:t>
        </w:r>
        <w:r w:rsidR="00885868">
          <w:rPr>
            <w:noProof/>
            <w:webHidden/>
          </w:rPr>
          <w:tab/>
        </w:r>
        <w:r w:rsidR="00885868">
          <w:rPr>
            <w:noProof/>
            <w:webHidden/>
          </w:rPr>
          <w:fldChar w:fldCharType="begin"/>
        </w:r>
        <w:r w:rsidR="00885868">
          <w:rPr>
            <w:noProof/>
            <w:webHidden/>
          </w:rPr>
          <w:instrText xml:space="preserve"> PAGEREF _Toc465847597 \h </w:instrText>
        </w:r>
        <w:r w:rsidR="00885868">
          <w:rPr>
            <w:noProof/>
            <w:webHidden/>
          </w:rPr>
        </w:r>
        <w:r w:rsidR="00885868">
          <w:rPr>
            <w:noProof/>
            <w:webHidden/>
          </w:rPr>
          <w:fldChar w:fldCharType="separate"/>
        </w:r>
        <w:r w:rsidR="001776F6">
          <w:rPr>
            <w:noProof/>
            <w:webHidden/>
          </w:rPr>
          <w:t>28</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8" w:history="1">
        <w:r w:rsidR="00885868" w:rsidRPr="00940EF0">
          <w:rPr>
            <w:rStyle w:val="Hyperlink"/>
            <w:b/>
            <w:noProof/>
          </w:rPr>
          <w:t>M.</w:t>
        </w:r>
        <w:r w:rsidR="00885868">
          <w:rPr>
            <w:rFonts w:asciiTheme="minorHAnsi" w:eastAsiaTheme="minorEastAsia" w:hAnsiTheme="minorHAnsi" w:cstheme="minorBidi"/>
            <w:i w:val="0"/>
            <w:noProof/>
            <w:sz w:val="22"/>
            <w:szCs w:val="22"/>
          </w:rPr>
          <w:tab/>
        </w:r>
        <w:r w:rsidR="00885868" w:rsidRPr="00940EF0">
          <w:rPr>
            <w:rStyle w:val="Hyperlink"/>
            <w:b/>
            <w:noProof/>
          </w:rPr>
          <w:t>Extent of Liability</w:t>
        </w:r>
        <w:r w:rsidR="00885868">
          <w:rPr>
            <w:noProof/>
            <w:webHidden/>
          </w:rPr>
          <w:tab/>
        </w:r>
        <w:r w:rsidR="00885868">
          <w:rPr>
            <w:noProof/>
            <w:webHidden/>
          </w:rPr>
          <w:fldChar w:fldCharType="begin"/>
        </w:r>
        <w:r w:rsidR="00885868">
          <w:rPr>
            <w:noProof/>
            <w:webHidden/>
          </w:rPr>
          <w:instrText xml:space="preserve"> PAGEREF _Toc465847598 \h </w:instrText>
        </w:r>
        <w:r w:rsidR="00885868">
          <w:rPr>
            <w:noProof/>
            <w:webHidden/>
          </w:rPr>
        </w:r>
        <w:r w:rsidR="00885868">
          <w:rPr>
            <w:noProof/>
            <w:webHidden/>
          </w:rPr>
          <w:fldChar w:fldCharType="separate"/>
        </w:r>
        <w:r w:rsidR="001776F6">
          <w:rPr>
            <w:noProof/>
            <w:webHidden/>
          </w:rPr>
          <w:t>29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599" w:history="1">
        <w:r w:rsidR="00885868" w:rsidRPr="00940EF0">
          <w:rPr>
            <w:rStyle w:val="Hyperlink"/>
            <w:b/>
            <w:noProof/>
          </w:rPr>
          <w:t>N.</w:t>
        </w:r>
        <w:r w:rsidR="00885868">
          <w:rPr>
            <w:rFonts w:asciiTheme="minorHAnsi" w:eastAsiaTheme="minorEastAsia" w:hAnsiTheme="minorHAnsi" w:cstheme="minorBidi"/>
            <w:i w:val="0"/>
            <w:noProof/>
            <w:sz w:val="22"/>
            <w:szCs w:val="22"/>
          </w:rPr>
          <w:tab/>
        </w:r>
        <w:r w:rsidR="00885868" w:rsidRPr="00940EF0">
          <w:rPr>
            <w:rStyle w:val="Hyperlink"/>
            <w:b/>
            <w:noProof/>
          </w:rPr>
          <w:t>Standard of Review</w:t>
        </w:r>
        <w:r w:rsidR="00885868">
          <w:rPr>
            <w:noProof/>
            <w:webHidden/>
          </w:rPr>
          <w:tab/>
        </w:r>
        <w:r w:rsidR="00885868">
          <w:rPr>
            <w:noProof/>
            <w:webHidden/>
          </w:rPr>
          <w:fldChar w:fldCharType="begin"/>
        </w:r>
        <w:r w:rsidR="00885868">
          <w:rPr>
            <w:noProof/>
            <w:webHidden/>
          </w:rPr>
          <w:instrText xml:space="preserve"> PAGEREF _Toc465847599 \h </w:instrText>
        </w:r>
        <w:r w:rsidR="00885868">
          <w:rPr>
            <w:noProof/>
            <w:webHidden/>
          </w:rPr>
        </w:r>
        <w:r w:rsidR="00885868">
          <w:rPr>
            <w:noProof/>
            <w:webHidden/>
          </w:rPr>
          <w:fldChar w:fldCharType="separate"/>
        </w:r>
        <w:r w:rsidR="001776F6">
          <w:rPr>
            <w:noProof/>
            <w:webHidden/>
          </w:rPr>
          <w:t>29</w:t>
        </w:r>
        <w:r w:rsidR="00885868">
          <w:rPr>
            <w:noProof/>
            <w:webHidden/>
          </w:rPr>
          <w:fldChar w:fldCharType="end"/>
        </w:r>
      </w:hyperlink>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600" w:history="1">
        <w:r w:rsidR="00885868" w:rsidRPr="00940EF0">
          <w:rPr>
            <w:rStyle w:val="Hyperlink"/>
            <w:b/>
            <w:noProof/>
          </w:rPr>
          <w:t>ARTICLE VII AMENDMENT AND TERMINATION</w:t>
        </w:r>
        <w:r w:rsidR="00885868">
          <w:rPr>
            <w:noProof/>
            <w:webHidden/>
          </w:rPr>
          <w:tab/>
        </w:r>
        <w:r w:rsidR="00885868">
          <w:rPr>
            <w:noProof/>
            <w:webHidden/>
          </w:rPr>
          <w:fldChar w:fldCharType="begin"/>
        </w:r>
        <w:r w:rsidR="00885868">
          <w:rPr>
            <w:noProof/>
            <w:webHidden/>
          </w:rPr>
          <w:instrText xml:space="preserve"> PAGEREF _Toc465847600 \h </w:instrText>
        </w:r>
        <w:r w:rsidR="00885868">
          <w:rPr>
            <w:noProof/>
            <w:webHidden/>
          </w:rPr>
        </w:r>
        <w:r w:rsidR="00885868">
          <w:rPr>
            <w:noProof/>
            <w:webHidden/>
          </w:rPr>
          <w:fldChar w:fldCharType="separate"/>
        </w:r>
        <w:r w:rsidR="001776F6">
          <w:rPr>
            <w:noProof/>
            <w:webHidden/>
          </w:rPr>
          <w:t>29</w:t>
        </w:r>
        <w:r w:rsidR="00885868">
          <w:rPr>
            <w:noProof/>
            <w:webHidden/>
          </w:rPr>
          <w:fldChar w:fldCharType="end"/>
        </w:r>
      </w:hyperlink>
    </w:p>
    <w:p w:rsidR="00F5066C" w:rsidRDefault="00F5066C" w:rsidP="00F5066C">
      <w:pPr>
        <w:pStyle w:val="TOC2"/>
        <w:spacing w:after="240"/>
        <w:contextualSpacing/>
        <w:rPr>
          <w:rStyle w:val="Hyperlink"/>
          <w:noProof/>
        </w:rPr>
      </w:pPr>
    </w:p>
    <w:p w:rsidR="00885868" w:rsidRDefault="00FD2D5A" w:rsidP="00F5066C">
      <w:pPr>
        <w:pStyle w:val="TOC2"/>
        <w:spacing w:after="240"/>
        <w:contextualSpacing/>
        <w:rPr>
          <w:rFonts w:asciiTheme="minorHAnsi" w:eastAsiaTheme="minorEastAsia" w:hAnsiTheme="minorHAnsi" w:cstheme="minorBidi"/>
          <w:smallCaps w:val="0"/>
          <w:noProof/>
          <w:sz w:val="22"/>
          <w:szCs w:val="22"/>
        </w:rPr>
      </w:pPr>
      <w:hyperlink w:anchor="_Toc465847601" w:history="1">
        <w:r w:rsidR="00885868" w:rsidRPr="00940EF0">
          <w:rPr>
            <w:rStyle w:val="Hyperlink"/>
            <w:b/>
            <w:noProof/>
          </w:rPr>
          <w:t>ARTICLE VIII  RETIREE CCW PLAN DESCRIPTION</w:t>
        </w:r>
        <w:r w:rsidR="00885868">
          <w:rPr>
            <w:noProof/>
            <w:webHidden/>
          </w:rPr>
          <w:tab/>
        </w:r>
        <w:r w:rsidR="00885868">
          <w:rPr>
            <w:noProof/>
            <w:webHidden/>
          </w:rPr>
          <w:fldChar w:fldCharType="begin"/>
        </w:r>
        <w:r w:rsidR="00885868">
          <w:rPr>
            <w:noProof/>
            <w:webHidden/>
          </w:rPr>
          <w:instrText xml:space="preserve"> PAGEREF _Toc465847601 \h </w:instrText>
        </w:r>
        <w:r w:rsidR="00885868">
          <w:rPr>
            <w:noProof/>
            <w:webHidden/>
          </w:rPr>
        </w:r>
        <w:r w:rsidR="00885868">
          <w:rPr>
            <w:noProof/>
            <w:webHidden/>
          </w:rPr>
          <w:fldChar w:fldCharType="separate"/>
        </w:r>
        <w:r w:rsidR="001776F6">
          <w:rPr>
            <w:noProof/>
            <w:webHidden/>
          </w:rPr>
          <w:t>29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2" w:history="1">
        <w:r w:rsidR="00885868" w:rsidRPr="00940EF0">
          <w:rPr>
            <w:rStyle w:val="Hyperlink"/>
            <w:b/>
            <w:noProof/>
          </w:rPr>
          <w:t>A.</w:t>
        </w:r>
        <w:r w:rsidR="00885868">
          <w:rPr>
            <w:rFonts w:asciiTheme="minorHAnsi" w:eastAsiaTheme="minorEastAsia" w:hAnsiTheme="minorHAnsi" w:cstheme="minorBidi"/>
            <w:i w:val="0"/>
            <w:noProof/>
            <w:sz w:val="22"/>
            <w:szCs w:val="22"/>
          </w:rPr>
          <w:tab/>
        </w:r>
        <w:r w:rsidR="00885868" w:rsidRPr="00940EF0">
          <w:rPr>
            <w:rStyle w:val="Hyperlink"/>
            <w:b/>
            <w:noProof/>
          </w:rPr>
          <w:t>Definitions – As applicable to Article VIII:</w:t>
        </w:r>
        <w:r w:rsidR="00885868">
          <w:rPr>
            <w:noProof/>
            <w:webHidden/>
          </w:rPr>
          <w:tab/>
        </w:r>
        <w:r w:rsidR="00885868">
          <w:rPr>
            <w:noProof/>
            <w:webHidden/>
          </w:rPr>
          <w:fldChar w:fldCharType="begin"/>
        </w:r>
        <w:r w:rsidR="00885868">
          <w:rPr>
            <w:noProof/>
            <w:webHidden/>
          </w:rPr>
          <w:instrText xml:space="preserve"> PAGEREF _Toc465847602 \h </w:instrText>
        </w:r>
        <w:r w:rsidR="00885868">
          <w:rPr>
            <w:noProof/>
            <w:webHidden/>
          </w:rPr>
        </w:r>
        <w:r w:rsidR="00885868">
          <w:rPr>
            <w:noProof/>
            <w:webHidden/>
          </w:rPr>
          <w:fldChar w:fldCharType="separate"/>
        </w:r>
        <w:r w:rsidR="001776F6">
          <w:rPr>
            <w:noProof/>
            <w:webHidden/>
          </w:rPr>
          <w:t>29</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3" w:history="1">
        <w:r w:rsidR="00885868" w:rsidRPr="00940EF0">
          <w:rPr>
            <w:rStyle w:val="Hyperlink"/>
            <w:b/>
            <w:noProof/>
          </w:rPr>
          <w:t>B.</w:t>
        </w:r>
        <w:r w:rsidR="00885868">
          <w:rPr>
            <w:rFonts w:asciiTheme="minorHAnsi" w:eastAsiaTheme="minorEastAsia" w:hAnsiTheme="minorHAnsi" w:cstheme="minorBidi"/>
            <w:i w:val="0"/>
            <w:noProof/>
            <w:sz w:val="22"/>
            <w:szCs w:val="22"/>
          </w:rPr>
          <w:tab/>
        </w:r>
        <w:r w:rsidR="00885868" w:rsidRPr="00940EF0">
          <w:rPr>
            <w:rStyle w:val="Hyperlink"/>
            <w:b/>
            <w:noProof/>
          </w:rPr>
          <w:t>Eligibility</w:t>
        </w:r>
        <w:r w:rsidR="00885868">
          <w:rPr>
            <w:noProof/>
            <w:webHidden/>
          </w:rPr>
          <w:tab/>
        </w:r>
        <w:r w:rsidR="00885868">
          <w:rPr>
            <w:noProof/>
            <w:webHidden/>
          </w:rPr>
          <w:fldChar w:fldCharType="begin"/>
        </w:r>
        <w:r w:rsidR="00885868">
          <w:rPr>
            <w:noProof/>
            <w:webHidden/>
          </w:rPr>
          <w:instrText xml:space="preserve"> PAGEREF _Toc465847603 \h </w:instrText>
        </w:r>
        <w:r w:rsidR="00885868">
          <w:rPr>
            <w:noProof/>
            <w:webHidden/>
          </w:rPr>
        </w:r>
        <w:r w:rsidR="00885868">
          <w:rPr>
            <w:noProof/>
            <w:webHidden/>
          </w:rPr>
          <w:fldChar w:fldCharType="separate"/>
        </w:r>
        <w:r w:rsidR="001776F6">
          <w:rPr>
            <w:noProof/>
            <w:webHidden/>
          </w:rPr>
          <w:t>30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4" w:history="1">
        <w:r w:rsidR="00885868" w:rsidRPr="00940EF0">
          <w:rPr>
            <w:rStyle w:val="Hyperlink"/>
            <w:b/>
            <w:noProof/>
          </w:rPr>
          <w:t>C.</w:t>
        </w:r>
        <w:r w:rsidR="00885868">
          <w:rPr>
            <w:rFonts w:asciiTheme="minorHAnsi" w:eastAsiaTheme="minorEastAsia" w:hAnsiTheme="minorHAnsi" w:cstheme="minorBidi"/>
            <w:i w:val="0"/>
            <w:noProof/>
            <w:sz w:val="22"/>
            <w:szCs w:val="22"/>
          </w:rPr>
          <w:tab/>
        </w:r>
        <w:r w:rsidR="00885868" w:rsidRPr="00940EF0">
          <w:rPr>
            <w:rStyle w:val="Hyperlink"/>
            <w:b/>
            <w:noProof/>
          </w:rPr>
          <w:t>Prerequisites for Participation</w:t>
        </w:r>
        <w:r w:rsidR="00885868">
          <w:rPr>
            <w:noProof/>
            <w:webHidden/>
          </w:rPr>
          <w:tab/>
        </w:r>
        <w:r w:rsidR="00885868">
          <w:rPr>
            <w:noProof/>
            <w:webHidden/>
          </w:rPr>
          <w:fldChar w:fldCharType="begin"/>
        </w:r>
        <w:r w:rsidR="00885868">
          <w:rPr>
            <w:noProof/>
            <w:webHidden/>
          </w:rPr>
          <w:instrText xml:space="preserve"> PAGEREF _Toc465847604 \h </w:instrText>
        </w:r>
        <w:r w:rsidR="00885868">
          <w:rPr>
            <w:noProof/>
            <w:webHidden/>
          </w:rPr>
        </w:r>
        <w:r w:rsidR="00885868">
          <w:rPr>
            <w:noProof/>
            <w:webHidden/>
          </w:rPr>
          <w:fldChar w:fldCharType="separate"/>
        </w:r>
        <w:r w:rsidR="001776F6">
          <w:rPr>
            <w:noProof/>
            <w:webHidden/>
          </w:rPr>
          <w:t>30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5" w:history="1">
        <w:r w:rsidR="00885868" w:rsidRPr="00940EF0">
          <w:rPr>
            <w:rStyle w:val="Hyperlink"/>
            <w:b/>
            <w:noProof/>
          </w:rPr>
          <w:t>D.</w:t>
        </w:r>
        <w:r w:rsidR="00885868">
          <w:rPr>
            <w:rFonts w:asciiTheme="minorHAnsi" w:eastAsiaTheme="minorEastAsia" w:hAnsiTheme="minorHAnsi" w:cstheme="minorBidi"/>
            <w:i w:val="0"/>
            <w:noProof/>
            <w:sz w:val="22"/>
            <w:szCs w:val="22"/>
          </w:rPr>
          <w:tab/>
        </w:r>
        <w:r w:rsidR="00885868" w:rsidRPr="00940EF0">
          <w:rPr>
            <w:rStyle w:val="Hyperlink"/>
            <w:b/>
            <w:noProof/>
          </w:rPr>
          <w:t>Application for Coverage</w:t>
        </w:r>
        <w:r w:rsidR="00885868">
          <w:rPr>
            <w:noProof/>
            <w:webHidden/>
          </w:rPr>
          <w:tab/>
        </w:r>
        <w:r w:rsidR="00885868">
          <w:rPr>
            <w:noProof/>
            <w:webHidden/>
          </w:rPr>
          <w:fldChar w:fldCharType="begin"/>
        </w:r>
        <w:r w:rsidR="00885868">
          <w:rPr>
            <w:noProof/>
            <w:webHidden/>
          </w:rPr>
          <w:instrText xml:space="preserve"> PAGEREF _Toc465847605 \h </w:instrText>
        </w:r>
        <w:r w:rsidR="00885868">
          <w:rPr>
            <w:noProof/>
            <w:webHidden/>
          </w:rPr>
        </w:r>
        <w:r w:rsidR="00885868">
          <w:rPr>
            <w:noProof/>
            <w:webHidden/>
          </w:rPr>
          <w:fldChar w:fldCharType="separate"/>
        </w:r>
        <w:r w:rsidR="001776F6">
          <w:rPr>
            <w:noProof/>
            <w:webHidden/>
          </w:rPr>
          <w:t>30</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6" w:history="1">
        <w:r w:rsidR="00885868" w:rsidRPr="00940EF0">
          <w:rPr>
            <w:rStyle w:val="Hyperlink"/>
            <w:b/>
            <w:noProof/>
          </w:rPr>
          <w:t>E.</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Coverage Effective Date</w:t>
        </w:r>
        <w:r w:rsidR="00885868">
          <w:rPr>
            <w:noProof/>
            <w:webHidden/>
          </w:rPr>
          <w:tab/>
        </w:r>
        <w:r w:rsidR="00885868">
          <w:rPr>
            <w:noProof/>
            <w:webHidden/>
          </w:rPr>
          <w:fldChar w:fldCharType="begin"/>
        </w:r>
        <w:r w:rsidR="00885868">
          <w:rPr>
            <w:noProof/>
            <w:webHidden/>
          </w:rPr>
          <w:instrText xml:space="preserve"> PAGEREF _Toc465847606 \h </w:instrText>
        </w:r>
        <w:r w:rsidR="00885868">
          <w:rPr>
            <w:noProof/>
            <w:webHidden/>
          </w:rPr>
        </w:r>
        <w:r w:rsidR="00885868">
          <w:rPr>
            <w:noProof/>
            <w:webHidden/>
          </w:rPr>
          <w:fldChar w:fldCharType="separate"/>
        </w:r>
        <w:r w:rsidR="001776F6">
          <w:rPr>
            <w:noProof/>
            <w:webHidden/>
          </w:rPr>
          <w:t>31</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7" w:history="1">
        <w:r w:rsidR="00885868" w:rsidRPr="00940EF0">
          <w:rPr>
            <w:rStyle w:val="Hyperlink"/>
            <w:b/>
            <w:noProof/>
          </w:rPr>
          <w:t>F.</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Coverage</w:t>
        </w:r>
        <w:r w:rsidR="00885868">
          <w:rPr>
            <w:noProof/>
            <w:webHidden/>
          </w:rPr>
          <w:tab/>
        </w:r>
        <w:r w:rsidR="00885868">
          <w:rPr>
            <w:noProof/>
            <w:webHidden/>
          </w:rPr>
          <w:fldChar w:fldCharType="begin"/>
        </w:r>
        <w:r w:rsidR="00885868">
          <w:rPr>
            <w:noProof/>
            <w:webHidden/>
          </w:rPr>
          <w:instrText xml:space="preserve"> PAGEREF _Toc465847607 \h </w:instrText>
        </w:r>
        <w:r w:rsidR="00885868">
          <w:rPr>
            <w:noProof/>
            <w:webHidden/>
          </w:rPr>
        </w:r>
        <w:r w:rsidR="00885868">
          <w:rPr>
            <w:noProof/>
            <w:webHidden/>
          </w:rPr>
          <w:fldChar w:fldCharType="separate"/>
        </w:r>
        <w:r w:rsidR="001776F6">
          <w:rPr>
            <w:noProof/>
            <w:webHidden/>
          </w:rPr>
          <w:t>31</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8" w:history="1">
        <w:r w:rsidR="00885868" w:rsidRPr="00940EF0">
          <w:rPr>
            <w:rStyle w:val="Hyperlink"/>
            <w:b/>
            <w:noProof/>
          </w:rPr>
          <w:t>G.</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Benefits-Limits of Liability</w:t>
        </w:r>
        <w:r w:rsidR="00885868">
          <w:rPr>
            <w:noProof/>
            <w:webHidden/>
          </w:rPr>
          <w:tab/>
        </w:r>
        <w:r w:rsidR="00885868">
          <w:rPr>
            <w:noProof/>
            <w:webHidden/>
          </w:rPr>
          <w:fldChar w:fldCharType="begin"/>
        </w:r>
        <w:r w:rsidR="00885868">
          <w:rPr>
            <w:noProof/>
            <w:webHidden/>
          </w:rPr>
          <w:instrText xml:space="preserve"> PAGEREF _Toc465847608 \h </w:instrText>
        </w:r>
        <w:r w:rsidR="00885868">
          <w:rPr>
            <w:noProof/>
            <w:webHidden/>
          </w:rPr>
        </w:r>
        <w:r w:rsidR="00885868">
          <w:rPr>
            <w:noProof/>
            <w:webHidden/>
          </w:rPr>
          <w:fldChar w:fldCharType="separate"/>
        </w:r>
        <w:r w:rsidR="001776F6">
          <w:rPr>
            <w:noProof/>
            <w:webHidden/>
          </w:rPr>
          <w:t>31</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09" w:history="1">
        <w:r w:rsidR="00885868" w:rsidRPr="00940EF0">
          <w:rPr>
            <w:rStyle w:val="Hyperlink"/>
            <w:b/>
            <w:noProof/>
          </w:rPr>
          <w:t>H.</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Exclusions</w:t>
        </w:r>
        <w:r w:rsidR="00885868">
          <w:rPr>
            <w:noProof/>
            <w:webHidden/>
          </w:rPr>
          <w:tab/>
        </w:r>
        <w:r w:rsidR="00885868">
          <w:rPr>
            <w:noProof/>
            <w:webHidden/>
          </w:rPr>
          <w:fldChar w:fldCharType="begin"/>
        </w:r>
        <w:r w:rsidR="00885868">
          <w:rPr>
            <w:noProof/>
            <w:webHidden/>
          </w:rPr>
          <w:instrText xml:space="preserve"> PAGEREF _Toc465847609 \h </w:instrText>
        </w:r>
        <w:r w:rsidR="00885868">
          <w:rPr>
            <w:noProof/>
            <w:webHidden/>
          </w:rPr>
        </w:r>
        <w:r w:rsidR="00885868">
          <w:rPr>
            <w:noProof/>
            <w:webHidden/>
          </w:rPr>
          <w:fldChar w:fldCharType="separate"/>
        </w:r>
        <w:r w:rsidR="001776F6">
          <w:rPr>
            <w:noProof/>
            <w:webHidden/>
          </w:rPr>
          <w:t>31</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0" w:history="1">
        <w:r w:rsidR="00885868" w:rsidRPr="00940EF0">
          <w:rPr>
            <w:rStyle w:val="Hyperlink"/>
            <w:b/>
            <w:noProof/>
          </w:rPr>
          <w:t>I.</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Prompt Notice of Occurrence</w:t>
        </w:r>
        <w:r w:rsidR="00885868">
          <w:rPr>
            <w:noProof/>
            <w:webHidden/>
          </w:rPr>
          <w:tab/>
        </w:r>
        <w:r w:rsidR="00885868">
          <w:rPr>
            <w:noProof/>
            <w:webHidden/>
          </w:rPr>
          <w:fldChar w:fldCharType="begin"/>
        </w:r>
        <w:r w:rsidR="00885868">
          <w:rPr>
            <w:noProof/>
            <w:webHidden/>
          </w:rPr>
          <w:instrText xml:space="preserve"> PAGEREF _Toc465847610 \h </w:instrText>
        </w:r>
        <w:r w:rsidR="00885868">
          <w:rPr>
            <w:noProof/>
            <w:webHidden/>
          </w:rPr>
        </w:r>
        <w:r w:rsidR="00885868">
          <w:rPr>
            <w:noProof/>
            <w:webHidden/>
          </w:rPr>
          <w:fldChar w:fldCharType="separate"/>
        </w:r>
        <w:r w:rsidR="001776F6">
          <w:rPr>
            <w:noProof/>
            <w:webHidden/>
          </w:rPr>
          <w:t>32</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1" w:history="1">
        <w:r w:rsidR="00885868" w:rsidRPr="00940EF0">
          <w:rPr>
            <w:rStyle w:val="Hyperlink"/>
            <w:b/>
            <w:noProof/>
          </w:rPr>
          <w:t>J.</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Financials</w:t>
        </w:r>
        <w:r w:rsidR="00885868">
          <w:rPr>
            <w:noProof/>
            <w:webHidden/>
          </w:rPr>
          <w:tab/>
        </w:r>
        <w:r w:rsidR="00885868">
          <w:rPr>
            <w:noProof/>
            <w:webHidden/>
          </w:rPr>
          <w:fldChar w:fldCharType="begin"/>
        </w:r>
        <w:r w:rsidR="00885868">
          <w:rPr>
            <w:noProof/>
            <w:webHidden/>
          </w:rPr>
          <w:instrText xml:space="preserve"> PAGEREF _Toc465847611 \h </w:instrText>
        </w:r>
        <w:r w:rsidR="00885868">
          <w:rPr>
            <w:noProof/>
            <w:webHidden/>
          </w:rPr>
        </w:r>
        <w:r w:rsidR="00885868">
          <w:rPr>
            <w:noProof/>
            <w:webHidden/>
          </w:rPr>
          <w:fldChar w:fldCharType="separate"/>
        </w:r>
        <w:r w:rsidR="001776F6">
          <w:rPr>
            <w:noProof/>
            <w:webHidden/>
          </w:rPr>
          <w:t>32</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2" w:history="1">
        <w:r w:rsidR="00885868" w:rsidRPr="00940EF0">
          <w:rPr>
            <w:rStyle w:val="Hyperlink"/>
            <w:b/>
            <w:noProof/>
          </w:rPr>
          <w:t>K.</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Changes to the LDT Retiree CCW Plan</w:t>
        </w:r>
        <w:r w:rsidR="00885868">
          <w:rPr>
            <w:noProof/>
            <w:webHidden/>
          </w:rPr>
          <w:tab/>
        </w:r>
        <w:r w:rsidR="00885868">
          <w:rPr>
            <w:noProof/>
            <w:webHidden/>
          </w:rPr>
          <w:fldChar w:fldCharType="begin"/>
        </w:r>
        <w:r w:rsidR="00885868">
          <w:rPr>
            <w:noProof/>
            <w:webHidden/>
          </w:rPr>
          <w:instrText xml:space="preserve"> PAGEREF _Toc465847612 \h </w:instrText>
        </w:r>
        <w:r w:rsidR="00885868">
          <w:rPr>
            <w:noProof/>
            <w:webHidden/>
          </w:rPr>
        </w:r>
        <w:r w:rsidR="00885868">
          <w:rPr>
            <w:noProof/>
            <w:webHidden/>
          </w:rPr>
          <w:fldChar w:fldCharType="separate"/>
        </w:r>
        <w:r w:rsidR="001776F6">
          <w:rPr>
            <w:noProof/>
            <w:webHidden/>
          </w:rPr>
          <w:t>32</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3" w:history="1">
        <w:r w:rsidR="00885868" w:rsidRPr="00940EF0">
          <w:rPr>
            <w:rStyle w:val="Hyperlink"/>
            <w:b/>
            <w:noProof/>
          </w:rPr>
          <w:t>L.</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Coverage and Breaks in Coverage</w:t>
        </w:r>
        <w:r w:rsidR="00885868">
          <w:rPr>
            <w:noProof/>
            <w:webHidden/>
          </w:rPr>
          <w:tab/>
        </w:r>
        <w:r w:rsidR="00885868">
          <w:rPr>
            <w:noProof/>
            <w:webHidden/>
          </w:rPr>
          <w:fldChar w:fldCharType="begin"/>
        </w:r>
        <w:r w:rsidR="00885868">
          <w:rPr>
            <w:noProof/>
            <w:webHidden/>
          </w:rPr>
          <w:instrText xml:space="preserve"> PAGEREF _Toc465847613 \h </w:instrText>
        </w:r>
        <w:r w:rsidR="00885868">
          <w:rPr>
            <w:noProof/>
            <w:webHidden/>
          </w:rPr>
        </w:r>
        <w:r w:rsidR="00885868">
          <w:rPr>
            <w:noProof/>
            <w:webHidden/>
          </w:rPr>
          <w:fldChar w:fldCharType="separate"/>
        </w:r>
        <w:r w:rsidR="001776F6">
          <w:rPr>
            <w:noProof/>
            <w:webHidden/>
          </w:rPr>
          <w:t>33</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4" w:history="1">
        <w:r w:rsidR="00885868" w:rsidRPr="00940EF0">
          <w:rPr>
            <w:rStyle w:val="Hyperlink"/>
            <w:b/>
            <w:noProof/>
          </w:rPr>
          <w:t>M.</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Participation Fees Payable Annually-Termination for Non-Payment</w:t>
        </w:r>
        <w:r w:rsidR="00885868">
          <w:rPr>
            <w:noProof/>
            <w:webHidden/>
          </w:rPr>
          <w:tab/>
        </w:r>
        <w:r w:rsidR="00885868">
          <w:rPr>
            <w:noProof/>
            <w:webHidden/>
          </w:rPr>
          <w:fldChar w:fldCharType="begin"/>
        </w:r>
        <w:r w:rsidR="00885868">
          <w:rPr>
            <w:noProof/>
            <w:webHidden/>
          </w:rPr>
          <w:instrText xml:space="preserve"> PAGEREF _Toc465847614 \h </w:instrText>
        </w:r>
        <w:r w:rsidR="00885868">
          <w:rPr>
            <w:noProof/>
            <w:webHidden/>
          </w:rPr>
        </w:r>
        <w:r w:rsidR="00885868">
          <w:rPr>
            <w:noProof/>
            <w:webHidden/>
          </w:rPr>
          <w:fldChar w:fldCharType="separate"/>
        </w:r>
        <w:r w:rsidR="001776F6">
          <w:rPr>
            <w:noProof/>
            <w:webHidden/>
          </w:rPr>
          <w:t>33</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5" w:history="1">
        <w:r w:rsidR="00885868" w:rsidRPr="00940EF0">
          <w:rPr>
            <w:rStyle w:val="Hyperlink"/>
            <w:b/>
            <w:noProof/>
          </w:rPr>
          <w:t>N.</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Termination of Participation and Entitlement to Benefits</w:t>
        </w:r>
        <w:r w:rsidR="00885868">
          <w:rPr>
            <w:noProof/>
            <w:webHidden/>
          </w:rPr>
          <w:tab/>
        </w:r>
        <w:r w:rsidR="00885868">
          <w:rPr>
            <w:noProof/>
            <w:webHidden/>
          </w:rPr>
          <w:fldChar w:fldCharType="begin"/>
        </w:r>
        <w:r w:rsidR="00885868">
          <w:rPr>
            <w:noProof/>
            <w:webHidden/>
          </w:rPr>
          <w:instrText xml:space="preserve"> PAGEREF _Toc465847615 \h </w:instrText>
        </w:r>
        <w:r w:rsidR="00885868">
          <w:rPr>
            <w:noProof/>
            <w:webHidden/>
          </w:rPr>
        </w:r>
        <w:r w:rsidR="00885868">
          <w:rPr>
            <w:noProof/>
            <w:webHidden/>
          </w:rPr>
          <w:fldChar w:fldCharType="separate"/>
        </w:r>
        <w:r w:rsidR="001776F6">
          <w:rPr>
            <w:noProof/>
            <w:webHidden/>
          </w:rPr>
          <w:t>33</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6" w:history="1">
        <w:r w:rsidR="00885868" w:rsidRPr="00940EF0">
          <w:rPr>
            <w:rStyle w:val="Hyperlink"/>
            <w:b/>
            <w:noProof/>
          </w:rPr>
          <w:t>O.</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Claims Made Coverage Dates</w:t>
        </w:r>
        <w:r w:rsidR="00885868">
          <w:rPr>
            <w:noProof/>
            <w:webHidden/>
          </w:rPr>
          <w:tab/>
        </w:r>
        <w:r w:rsidR="00885868">
          <w:rPr>
            <w:noProof/>
            <w:webHidden/>
          </w:rPr>
          <w:fldChar w:fldCharType="begin"/>
        </w:r>
        <w:r w:rsidR="00885868">
          <w:rPr>
            <w:noProof/>
            <w:webHidden/>
          </w:rPr>
          <w:instrText xml:space="preserve"> PAGEREF _Toc465847616 \h </w:instrText>
        </w:r>
        <w:r w:rsidR="00885868">
          <w:rPr>
            <w:noProof/>
            <w:webHidden/>
          </w:rPr>
        </w:r>
        <w:r w:rsidR="00885868">
          <w:rPr>
            <w:noProof/>
            <w:webHidden/>
          </w:rPr>
          <w:fldChar w:fldCharType="separate"/>
        </w:r>
        <w:r w:rsidR="001776F6">
          <w:rPr>
            <w:noProof/>
            <w:webHidden/>
          </w:rPr>
          <w:t>34</w:t>
        </w:r>
        <w:r w:rsidR="00885868">
          <w:rPr>
            <w:noProof/>
            <w:webHidden/>
          </w:rPr>
          <w:fldChar w:fldCharType="end"/>
        </w:r>
      </w:hyperlink>
    </w:p>
    <w:p w:rsidR="00885868" w:rsidRDefault="00FD2D5A" w:rsidP="00F5066C">
      <w:pPr>
        <w:pStyle w:val="TOC3"/>
        <w:spacing w:after="240"/>
        <w:contextualSpacing/>
        <w:rPr>
          <w:rFonts w:asciiTheme="minorHAnsi" w:eastAsiaTheme="minorEastAsia" w:hAnsiTheme="minorHAnsi" w:cstheme="minorBidi"/>
          <w:i w:val="0"/>
          <w:noProof/>
          <w:sz w:val="22"/>
          <w:szCs w:val="22"/>
        </w:rPr>
      </w:pPr>
      <w:hyperlink w:anchor="_Toc465847617" w:history="1">
        <w:r w:rsidR="00885868" w:rsidRPr="00940EF0">
          <w:rPr>
            <w:rStyle w:val="Hyperlink"/>
            <w:b/>
            <w:noProof/>
          </w:rPr>
          <w:t>P.</w:t>
        </w:r>
        <w:r w:rsidR="00885868">
          <w:rPr>
            <w:rFonts w:asciiTheme="minorHAnsi" w:eastAsiaTheme="minorEastAsia" w:hAnsiTheme="minorHAnsi" w:cstheme="minorBidi"/>
            <w:i w:val="0"/>
            <w:noProof/>
            <w:sz w:val="22"/>
            <w:szCs w:val="22"/>
          </w:rPr>
          <w:tab/>
        </w:r>
        <w:r w:rsidR="00885868" w:rsidRPr="00940EF0">
          <w:rPr>
            <w:rStyle w:val="Hyperlink"/>
            <w:rFonts w:eastAsiaTheme="minorHAnsi"/>
            <w:b/>
            <w:noProof/>
            <w:kern w:val="24"/>
          </w:rPr>
          <w:t>Other Plan or Insurance-Plan is Excess</w:t>
        </w:r>
        <w:r w:rsidR="00885868">
          <w:rPr>
            <w:noProof/>
            <w:webHidden/>
          </w:rPr>
          <w:tab/>
        </w:r>
        <w:r w:rsidR="00885868">
          <w:rPr>
            <w:noProof/>
            <w:webHidden/>
          </w:rPr>
          <w:fldChar w:fldCharType="begin"/>
        </w:r>
        <w:r w:rsidR="00885868">
          <w:rPr>
            <w:noProof/>
            <w:webHidden/>
          </w:rPr>
          <w:instrText xml:space="preserve"> PAGEREF _Toc465847617 \h </w:instrText>
        </w:r>
        <w:r w:rsidR="00885868">
          <w:rPr>
            <w:noProof/>
            <w:webHidden/>
          </w:rPr>
        </w:r>
        <w:r w:rsidR="00885868">
          <w:rPr>
            <w:noProof/>
            <w:webHidden/>
          </w:rPr>
          <w:fldChar w:fldCharType="separate"/>
        </w:r>
        <w:r w:rsidR="001776F6">
          <w:rPr>
            <w:noProof/>
            <w:webHidden/>
          </w:rPr>
          <w:t>34</w:t>
        </w:r>
        <w:r w:rsidR="00885868">
          <w:rPr>
            <w:noProof/>
            <w:webHidden/>
          </w:rPr>
          <w:fldChar w:fldCharType="end"/>
        </w:r>
      </w:hyperlink>
    </w:p>
    <w:p w:rsidR="00885868" w:rsidRDefault="00FD2D5A" w:rsidP="00F5066C">
      <w:pPr>
        <w:pStyle w:val="TOC1"/>
        <w:spacing w:before="0" w:after="240"/>
        <w:contextualSpacing/>
        <w:rPr>
          <w:rFonts w:asciiTheme="minorHAnsi" w:eastAsiaTheme="minorEastAsia" w:hAnsiTheme="minorHAnsi" w:cstheme="minorBidi"/>
          <w:b w:val="0"/>
          <w:caps w:val="0"/>
          <w:noProof/>
          <w:sz w:val="22"/>
          <w:szCs w:val="22"/>
        </w:rPr>
      </w:pPr>
      <w:hyperlink w:anchor="_Toc465847618" w:history="1">
        <w:r w:rsidR="00885868" w:rsidRPr="00940EF0">
          <w:rPr>
            <w:rStyle w:val="Hyperlink"/>
            <w:noProof/>
          </w:rPr>
          <w:t>ARTICLE IX</w:t>
        </w:r>
        <w:r w:rsidR="00F5066C">
          <w:rPr>
            <w:rStyle w:val="Hyperlink"/>
            <w:noProof/>
          </w:rPr>
          <w:t xml:space="preserve"> TRUST COMPLAINT PROCEDURE</w:t>
        </w:r>
        <w:r w:rsidR="00885868" w:rsidRPr="00F5066C">
          <w:rPr>
            <w:b w:val="0"/>
            <w:noProof/>
            <w:webHidden/>
          </w:rPr>
          <w:tab/>
        </w:r>
        <w:r w:rsidR="00885868" w:rsidRPr="00F5066C">
          <w:rPr>
            <w:b w:val="0"/>
            <w:noProof/>
            <w:webHidden/>
          </w:rPr>
          <w:fldChar w:fldCharType="begin"/>
        </w:r>
        <w:r w:rsidR="00885868" w:rsidRPr="00F5066C">
          <w:rPr>
            <w:b w:val="0"/>
            <w:noProof/>
            <w:webHidden/>
          </w:rPr>
          <w:instrText xml:space="preserve"> PAGEREF _Toc465847618 \h </w:instrText>
        </w:r>
        <w:r w:rsidR="00885868" w:rsidRPr="00F5066C">
          <w:rPr>
            <w:b w:val="0"/>
            <w:noProof/>
            <w:webHidden/>
          </w:rPr>
        </w:r>
        <w:r w:rsidR="00885868" w:rsidRPr="00F5066C">
          <w:rPr>
            <w:b w:val="0"/>
            <w:noProof/>
            <w:webHidden/>
          </w:rPr>
          <w:fldChar w:fldCharType="separate"/>
        </w:r>
        <w:r w:rsidR="001776F6">
          <w:rPr>
            <w:b w:val="0"/>
            <w:noProof/>
            <w:webHidden/>
          </w:rPr>
          <w:t>35</w:t>
        </w:r>
        <w:r w:rsidR="00885868" w:rsidRPr="00F5066C">
          <w:rPr>
            <w:b w:val="0"/>
            <w:noProof/>
            <w:webHidden/>
          </w:rPr>
          <w:fldChar w:fldCharType="end"/>
        </w:r>
      </w:hyperlink>
    </w:p>
    <w:p w:rsidR="00266F46" w:rsidRPr="0075684C" w:rsidRDefault="00A0470A" w:rsidP="00C55C18">
      <w:pPr>
        <w:pStyle w:val="Title"/>
        <w:outlineLvl w:val="0"/>
        <w:sectPr w:rsidR="00266F46" w:rsidRPr="0075684C">
          <w:headerReference w:type="default" r:id="rId9"/>
          <w:footerReference w:type="default" r:id="rId10"/>
          <w:pgSz w:w="12240" w:h="15840"/>
          <w:pgMar w:top="1008" w:right="1440" w:bottom="1008" w:left="1440" w:header="720" w:footer="720" w:gutter="0"/>
          <w:pgNumType w:fmt="lowerRoman" w:start="1"/>
          <w:cols w:space="720"/>
        </w:sectPr>
      </w:pPr>
      <w:r w:rsidRPr="0075684C">
        <w:fldChar w:fldCharType="end"/>
      </w:r>
    </w:p>
    <w:p w:rsidR="00266F46" w:rsidRPr="00FC1323" w:rsidRDefault="00266F46">
      <w:pPr>
        <w:pStyle w:val="Title"/>
        <w:outlineLvl w:val="0"/>
        <w:rPr>
          <w:b/>
        </w:rPr>
      </w:pPr>
      <w:bookmarkStart w:id="0" w:name="_Toc465847545"/>
      <w:r w:rsidRPr="00FC1323">
        <w:rPr>
          <w:b/>
        </w:rPr>
        <w:t>SUMMARY PLAN DESCRIPTION OF THE RIVERSIDE</w:t>
      </w:r>
      <w:bookmarkEnd w:id="0"/>
    </w:p>
    <w:p w:rsidR="00266F46" w:rsidRPr="00FC1323" w:rsidRDefault="00266F46">
      <w:pPr>
        <w:pStyle w:val="Title"/>
        <w:outlineLvl w:val="0"/>
        <w:rPr>
          <w:b/>
        </w:rPr>
      </w:pPr>
      <w:bookmarkStart w:id="1" w:name="_Toc372100693"/>
      <w:bookmarkStart w:id="2" w:name="_Toc372105861"/>
      <w:bookmarkStart w:id="3" w:name="_Toc440529127"/>
      <w:bookmarkStart w:id="4" w:name="_Toc465846738"/>
      <w:bookmarkStart w:id="5" w:name="_Toc465847546"/>
      <w:r w:rsidRPr="00FC1323">
        <w:rPr>
          <w:b/>
        </w:rPr>
        <w:t xml:space="preserve">SHERIFFS’ ASSOCIATION LEGAL DEFENSE </w:t>
      </w:r>
      <w:bookmarkEnd w:id="1"/>
      <w:bookmarkEnd w:id="2"/>
      <w:r w:rsidR="00D14100" w:rsidRPr="00FC1323">
        <w:rPr>
          <w:b/>
        </w:rPr>
        <w:t>TRUST</w:t>
      </w:r>
      <w:bookmarkEnd w:id="3"/>
      <w:bookmarkEnd w:id="4"/>
      <w:bookmarkEnd w:id="5"/>
    </w:p>
    <w:p w:rsidR="00266F46" w:rsidRPr="0075684C" w:rsidRDefault="00266F46">
      <w:pPr>
        <w:pStyle w:val="Title"/>
      </w:pPr>
    </w:p>
    <w:p w:rsidR="00266F46" w:rsidRPr="0075684C" w:rsidRDefault="00266F46">
      <w:pPr>
        <w:pStyle w:val="Title"/>
      </w:pPr>
    </w:p>
    <w:p w:rsidR="005C7D8B" w:rsidRDefault="00266F46" w:rsidP="00E57DF5">
      <w:pPr>
        <w:pStyle w:val="Title"/>
        <w:numPr>
          <w:ilvl w:val="1"/>
          <w:numId w:val="52"/>
        </w:numPr>
        <w:jc w:val="both"/>
        <w:rPr>
          <w:sz w:val="24"/>
        </w:rPr>
      </w:pPr>
      <w:r w:rsidRPr="005C7D8B">
        <w:rPr>
          <w:b/>
          <w:sz w:val="24"/>
        </w:rPr>
        <w:t>Name of Plan</w:t>
      </w:r>
      <w:r w:rsidRPr="00ED404E">
        <w:rPr>
          <w:sz w:val="24"/>
        </w:rPr>
        <w:t>:</w:t>
      </w:r>
      <w:r w:rsidRPr="005C7D8B">
        <w:rPr>
          <w:sz w:val="24"/>
        </w:rPr>
        <w:t xml:space="preserve"> This plan is known as the Riverside Sheriffs’ Association (RSA) Legal Defense Trust</w:t>
      </w:r>
      <w:r w:rsidR="006F1603" w:rsidRPr="005C7D8B">
        <w:rPr>
          <w:sz w:val="24"/>
        </w:rPr>
        <w:t>.</w:t>
      </w:r>
    </w:p>
    <w:p w:rsidR="005C7D8B" w:rsidRDefault="005C7D8B" w:rsidP="005C7D8B">
      <w:pPr>
        <w:pStyle w:val="Title"/>
        <w:ind w:left="720"/>
        <w:jc w:val="both"/>
        <w:rPr>
          <w:sz w:val="24"/>
        </w:rPr>
      </w:pPr>
    </w:p>
    <w:p w:rsidR="00266F46" w:rsidRDefault="00266F46" w:rsidP="00E57DF5">
      <w:pPr>
        <w:pStyle w:val="Title"/>
        <w:numPr>
          <w:ilvl w:val="1"/>
          <w:numId w:val="52"/>
        </w:numPr>
        <w:jc w:val="both"/>
        <w:rPr>
          <w:sz w:val="24"/>
        </w:rPr>
      </w:pPr>
      <w:r w:rsidRPr="005C7D8B">
        <w:rPr>
          <w:b/>
          <w:sz w:val="24"/>
        </w:rPr>
        <w:t>Name, Address and Telephone Number of Sponsoring Organization</w:t>
      </w:r>
      <w:r w:rsidRPr="00ED404E">
        <w:rPr>
          <w:sz w:val="24"/>
        </w:rPr>
        <w:t>:</w:t>
      </w:r>
      <w:r w:rsidR="00F5066C">
        <w:rPr>
          <w:b/>
          <w:sz w:val="24"/>
        </w:rPr>
        <w:t xml:space="preserve"> </w:t>
      </w:r>
      <w:r w:rsidRPr="005C7D8B">
        <w:rPr>
          <w:sz w:val="24"/>
        </w:rPr>
        <w:t>This plan is sponsored by RSA, the name, address and telephone number of which is:</w:t>
      </w:r>
    </w:p>
    <w:p w:rsidR="005C7D8B" w:rsidRDefault="005C7D8B" w:rsidP="005C7D8B">
      <w:pPr>
        <w:pStyle w:val="ListParagraph"/>
      </w:pPr>
    </w:p>
    <w:p w:rsidR="005C7D8B" w:rsidRPr="0075684C" w:rsidRDefault="005C7D8B" w:rsidP="005C7D8B">
      <w:pPr>
        <w:pStyle w:val="Title"/>
        <w:ind w:left="2160" w:hanging="720"/>
        <w:jc w:val="both"/>
        <w:rPr>
          <w:sz w:val="24"/>
        </w:rPr>
      </w:pPr>
      <w:r w:rsidRPr="0075684C">
        <w:rPr>
          <w:sz w:val="24"/>
        </w:rPr>
        <w:t>Riverside Sheriffs’ Association</w:t>
      </w:r>
    </w:p>
    <w:p w:rsidR="005C7D8B" w:rsidRPr="0075684C" w:rsidRDefault="005C7D8B" w:rsidP="005C7D8B">
      <w:pPr>
        <w:pStyle w:val="Title"/>
        <w:ind w:left="2160" w:hanging="720"/>
        <w:jc w:val="both"/>
        <w:rPr>
          <w:sz w:val="24"/>
        </w:rPr>
      </w:pPr>
      <w:r w:rsidRPr="00E23E42">
        <w:rPr>
          <w:sz w:val="24"/>
        </w:rPr>
        <w:t>21800 Cactus Avenue</w:t>
      </w:r>
      <w:r w:rsidRPr="0075684C">
        <w:rPr>
          <w:sz w:val="24"/>
        </w:rPr>
        <w:t xml:space="preserve"> </w:t>
      </w:r>
    </w:p>
    <w:p w:rsidR="005C7D8B" w:rsidRPr="0075684C" w:rsidRDefault="005C7D8B" w:rsidP="005C7D8B">
      <w:pPr>
        <w:pStyle w:val="Title"/>
        <w:ind w:left="2160" w:hanging="720"/>
        <w:jc w:val="both"/>
        <w:rPr>
          <w:sz w:val="24"/>
        </w:rPr>
      </w:pPr>
      <w:r w:rsidRPr="0075684C">
        <w:rPr>
          <w:sz w:val="24"/>
        </w:rPr>
        <w:t xml:space="preserve">Riverside, CA </w:t>
      </w:r>
      <w:r w:rsidRPr="00E23E42">
        <w:rPr>
          <w:sz w:val="24"/>
        </w:rPr>
        <w:t>92518</w:t>
      </w:r>
    </w:p>
    <w:p w:rsidR="005C7D8B" w:rsidRPr="0075684C" w:rsidRDefault="005C7D8B" w:rsidP="005C7D8B">
      <w:pPr>
        <w:pStyle w:val="Title"/>
        <w:ind w:left="2160" w:hanging="720"/>
        <w:jc w:val="both"/>
        <w:rPr>
          <w:sz w:val="24"/>
        </w:rPr>
      </w:pPr>
      <w:r w:rsidRPr="0075684C">
        <w:rPr>
          <w:sz w:val="24"/>
        </w:rPr>
        <w:t>(951) 653-5152</w:t>
      </w:r>
    </w:p>
    <w:p w:rsidR="005C7D8B" w:rsidRDefault="005C7D8B" w:rsidP="005C7D8B">
      <w:pPr>
        <w:pStyle w:val="ListParagraph"/>
      </w:pPr>
    </w:p>
    <w:p w:rsidR="005C7D8B" w:rsidRDefault="00266F46" w:rsidP="00E57DF5">
      <w:pPr>
        <w:pStyle w:val="Title"/>
        <w:numPr>
          <w:ilvl w:val="1"/>
          <w:numId w:val="52"/>
        </w:numPr>
        <w:jc w:val="both"/>
        <w:rPr>
          <w:sz w:val="24"/>
        </w:rPr>
      </w:pPr>
      <w:r w:rsidRPr="005C7D8B">
        <w:rPr>
          <w:b/>
          <w:sz w:val="24"/>
        </w:rPr>
        <w:t>Identification Number</w:t>
      </w:r>
      <w:r w:rsidRPr="00ED404E">
        <w:rPr>
          <w:sz w:val="24"/>
        </w:rPr>
        <w:t>:</w:t>
      </w:r>
      <w:r w:rsidR="00F5066C">
        <w:rPr>
          <w:sz w:val="24"/>
        </w:rPr>
        <w:t xml:space="preserve"> </w:t>
      </w:r>
      <w:r w:rsidRPr="005C7D8B">
        <w:rPr>
          <w:sz w:val="24"/>
        </w:rPr>
        <w:t>The employer identification number assigned to the RSA Legal Defense Trust by the Internal Revenue Service is EIN 33-620-0313.  The plan number is 501.</w:t>
      </w:r>
    </w:p>
    <w:p w:rsidR="005C7D8B" w:rsidRDefault="005C7D8B" w:rsidP="005C7D8B">
      <w:pPr>
        <w:pStyle w:val="Title"/>
        <w:ind w:left="720"/>
        <w:jc w:val="both"/>
        <w:rPr>
          <w:sz w:val="24"/>
        </w:rPr>
      </w:pPr>
    </w:p>
    <w:p w:rsidR="005C7D8B" w:rsidRDefault="00266F46" w:rsidP="00E57DF5">
      <w:pPr>
        <w:pStyle w:val="Title"/>
        <w:numPr>
          <w:ilvl w:val="1"/>
          <w:numId w:val="52"/>
        </w:numPr>
        <w:jc w:val="both"/>
        <w:rPr>
          <w:sz w:val="24"/>
        </w:rPr>
      </w:pPr>
      <w:r w:rsidRPr="005C7D8B">
        <w:rPr>
          <w:b/>
          <w:sz w:val="24"/>
        </w:rPr>
        <w:t>Type of Plan</w:t>
      </w:r>
      <w:r w:rsidRPr="00ED404E">
        <w:rPr>
          <w:sz w:val="24"/>
        </w:rPr>
        <w:t>:</w:t>
      </w:r>
      <w:r w:rsidRPr="005C7D8B">
        <w:rPr>
          <w:sz w:val="24"/>
        </w:rPr>
        <w:tab/>
        <w:t>Group prepaid legal services plan.</w:t>
      </w:r>
    </w:p>
    <w:p w:rsidR="005C7D8B" w:rsidRDefault="005C7D8B" w:rsidP="005C7D8B">
      <w:pPr>
        <w:pStyle w:val="ListParagraph"/>
        <w:rPr>
          <w:b/>
        </w:rPr>
      </w:pPr>
    </w:p>
    <w:p w:rsidR="005C7D8B" w:rsidRDefault="00266F46" w:rsidP="00E57DF5">
      <w:pPr>
        <w:pStyle w:val="Title"/>
        <w:numPr>
          <w:ilvl w:val="1"/>
          <w:numId w:val="52"/>
        </w:numPr>
        <w:jc w:val="both"/>
        <w:rPr>
          <w:sz w:val="24"/>
        </w:rPr>
      </w:pPr>
      <w:r w:rsidRPr="005C7D8B">
        <w:rPr>
          <w:b/>
          <w:sz w:val="24"/>
        </w:rPr>
        <w:t>Type of Administration</w:t>
      </w:r>
      <w:r w:rsidRPr="00ED404E">
        <w:rPr>
          <w:sz w:val="24"/>
        </w:rPr>
        <w:t>:</w:t>
      </w:r>
      <w:r w:rsidR="00F5066C">
        <w:rPr>
          <w:sz w:val="24"/>
        </w:rPr>
        <w:t xml:space="preserve"> </w:t>
      </w:r>
      <w:r w:rsidRPr="005C7D8B">
        <w:rPr>
          <w:sz w:val="24"/>
        </w:rPr>
        <w:t>This plan is administered by a Board of Trustees.</w:t>
      </w:r>
    </w:p>
    <w:p w:rsidR="005C7D8B" w:rsidRDefault="005C7D8B" w:rsidP="005C7D8B">
      <w:pPr>
        <w:pStyle w:val="ListParagraph"/>
        <w:rPr>
          <w:b/>
        </w:rPr>
      </w:pPr>
    </w:p>
    <w:p w:rsidR="00266F46" w:rsidRDefault="00266F46" w:rsidP="00E57DF5">
      <w:pPr>
        <w:pStyle w:val="Title"/>
        <w:numPr>
          <w:ilvl w:val="1"/>
          <w:numId w:val="52"/>
        </w:numPr>
        <w:jc w:val="both"/>
        <w:rPr>
          <w:sz w:val="24"/>
        </w:rPr>
      </w:pPr>
      <w:r w:rsidRPr="005C7D8B">
        <w:rPr>
          <w:b/>
          <w:sz w:val="24"/>
        </w:rPr>
        <w:t>Name, Address and Telephone Number of Plan Administrator</w:t>
      </w:r>
      <w:r w:rsidRPr="00ED404E">
        <w:rPr>
          <w:sz w:val="24"/>
        </w:rPr>
        <w:t>:</w:t>
      </w:r>
      <w:r w:rsidRPr="005C7D8B">
        <w:rPr>
          <w:sz w:val="24"/>
        </w:rPr>
        <w:tab/>
      </w:r>
    </w:p>
    <w:p w:rsidR="005C7D8B" w:rsidRDefault="005C7D8B" w:rsidP="005C7D8B">
      <w:pPr>
        <w:pStyle w:val="ListParagraph"/>
      </w:pPr>
    </w:p>
    <w:p w:rsidR="005C7D8B" w:rsidRPr="0075684C" w:rsidRDefault="005C7D8B" w:rsidP="005C7D8B">
      <w:pPr>
        <w:pStyle w:val="Title"/>
        <w:ind w:left="2160" w:hanging="720"/>
        <w:jc w:val="both"/>
        <w:rPr>
          <w:sz w:val="24"/>
        </w:rPr>
      </w:pPr>
      <w:r w:rsidRPr="0075684C">
        <w:rPr>
          <w:sz w:val="24"/>
        </w:rPr>
        <w:t>Board of Trustees</w:t>
      </w:r>
    </w:p>
    <w:p w:rsidR="005C7D8B" w:rsidRPr="0075684C" w:rsidRDefault="005C7D8B" w:rsidP="005C7D8B">
      <w:pPr>
        <w:pStyle w:val="Title"/>
        <w:ind w:left="2160" w:hanging="720"/>
        <w:jc w:val="both"/>
        <w:rPr>
          <w:sz w:val="24"/>
        </w:rPr>
      </w:pPr>
      <w:r w:rsidRPr="0075684C">
        <w:rPr>
          <w:sz w:val="24"/>
        </w:rPr>
        <w:t>RSA Legal Defense Trust</w:t>
      </w:r>
    </w:p>
    <w:p w:rsidR="005C7D8B" w:rsidRPr="0075684C" w:rsidRDefault="005C7D8B" w:rsidP="005C7D8B">
      <w:pPr>
        <w:pStyle w:val="Title"/>
        <w:ind w:left="2160" w:hanging="720"/>
        <w:jc w:val="both"/>
        <w:rPr>
          <w:sz w:val="24"/>
        </w:rPr>
      </w:pPr>
      <w:r w:rsidRPr="00E23E42">
        <w:rPr>
          <w:sz w:val="24"/>
        </w:rPr>
        <w:t>21800 Cactus Avenue</w:t>
      </w:r>
      <w:r w:rsidRPr="0075684C">
        <w:rPr>
          <w:sz w:val="24"/>
        </w:rPr>
        <w:t xml:space="preserve"> </w:t>
      </w:r>
    </w:p>
    <w:p w:rsidR="005C7D8B" w:rsidRPr="0075684C" w:rsidRDefault="005C7D8B" w:rsidP="005C7D8B">
      <w:pPr>
        <w:pStyle w:val="Title"/>
        <w:ind w:left="2160" w:hanging="720"/>
        <w:jc w:val="both"/>
        <w:rPr>
          <w:sz w:val="24"/>
        </w:rPr>
      </w:pPr>
      <w:r w:rsidRPr="0075684C">
        <w:rPr>
          <w:sz w:val="24"/>
        </w:rPr>
        <w:t xml:space="preserve">Riverside, CA </w:t>
      </w:r>
      <w:r>
        <w:rPr>
          <w:sz w:val="24"/>
        </w:rPr>
        <w:t>92518</w:t>
      </w:r>
    </w:p>
    <w:p w:rsidR="005C7D8B" w:rsidRPr="0075684C" w:rsidRDefault="005C7D8B" w:rsidP="005C7D8B">
      <w:pPr>
        <w:pStyle w:val="Title"/>
        <w:ind w:left="2160" w:hanging="720"/>
        <w:jc w:val="both"/>
        <w:rPr>
          <w:sz w:val="24"/>
        </w:rPr>
      </w:pPr>
      <w:r w:rsidRPr="0075684C">
        <w:rPr>
          <w:sz w:val="24"/>
        </w:rPr>
        <w:t xml:space="preserve">(951) 653-0130  </w:t>
      </w:r>
    </w:p>
    <w:p w:rsidR="005C7D8B" w:rsidRPr="005C7D8B" w:rsidRDefault="005C7D8B" w:rsidP="005C7D8B">
      <w:pPr>
        <w:pStyle w:val="Title"/>
        <w:ind w:left="2160" w:hanging="720"/>
        <w:jc w:val="both"/>
        <w:rPr>
          <w:sz w:val="24"/>
        </w:rPr>
      </w:pPr>
      <w:r w:rsidRPr="0075684C">
        <w:rPr>
          <w:sz w:val="24"/>
        </w:rPr>
        <w:t>(800) 877-7317 – 24 Hour emergency number</w:t>
      </w:r>
    </w:p>
    <w:p w:rsidR="005C7D8B" w:rsidRDefault="005C7D8B" w:rsidP="005C7D8B">
      <w:pPr>
        <w:pStyle w:val="ListParagraph"/>
      </w:pPr>
    </w:p>
    <w:p w:rsidR="00266F46" w:rsidRDefault="00266F46" w:rsidP="005C7D8B">
      <w:pPr>
        <w:pStyle w:val="Title"/>
        <w:numPr>
          <w:ilvl w:val="1"/>
          <w:numId w:val="52"/>
        </w:numPr>
        <w:jc w:val="both"/>
        <w:rPr>
          <w:sz w:val="24"/>
        </w:rPr>
      </w:pPr>
      <w:r w:rsidRPr="005C7D8B">
        <w:rPr>
          <w:b/>
          <w:sz w:val="24"/>
        </w:rPr>
        <w:t>Name and Address for Service of Process</w:t>
      </w:r>
      <w:r w:rsidRPr="00ED404E">
        <w:rPr>
          <w:sz w:val="24"/>
        </w:rPr>
        <w:t>:</w:t>
      </w:r>
      <w:r w:rsidRPr="005C7D8B">
        <w:rPr>
          <w:sz w:val="24"/>
        </w:rPr>
        <w:tab/>
      </w:r>
      <w:r w:rsidR="006F1603" w:rsidRPr="005C7D8B">
        <w:rPr>
          <w:sz w:val="24"/>
        </w:rPr>
        <w:t xml:space="preserve"> </w:t>
      </w:r>
      <w:r w:rsidRPr="005C7D8B">
        <w:rPr>
          <w:sz w:val="24"/>
        </w:rPr>
        <w:t xml:space="preserve">The Board of Trustees has designated the </w:t>
      </w:r>
      <w:r w:rsidR="008B0BA0" w:rsidRPr="005C7D8B">
        <w:rPr>
          <w:sz w:val="24"/>
        </w:rPr>
        <w:t>General Counsel</w:t>
      </w:r>
      <w:r w:rsidRPr="005C7D8B">
        <w:rPr>
          <w:sz w:val="24"/>
        </w:rPr>
        <w:t xml:space="preserve"> as </w:t>
      </w:r>
      <w:r w:rsidR="00266454" w:rsidRPr="005C7D8B">
        <w:rPr>
          <w:sz w:val="24"/>
        </w:rPr>
        <w:t xml:space="preserve">its </w:t>
      </w:r>
      <w:r w:rsidRPr="005C7D8B">
        <w:rPr>
          <w:sz w:val="24"/>
        </w:rPr>
        <w:t>agent for purposes of accepting service of legal process on behalf of the</w:t>
      </w:r>
      <w:r w:rsidR="006F1603" w:rsidRPr="005C7D8B">
        <w:rPr>
          <w:sz w:val="24"/>
        </w:rPr>
        <w:t xml:space="preserve"> RSA</w:t>
      </w:r>
      <w:r w:rsidRPr="005C7D8B">
        <w:rPr>
          <w:sz w:val="24"/>
        </w:rPr>
        <w:t xml:space="preserve"> Legal Defense Trust.  The address for the </w:t>
      </w:r>
      <w:r w:rsidR="008B0BA0" w:rsidRPr="005C7D8B">
        <w:rPr>
          <w:sz w:val="24"/>
        </w:rPr>
        <w:t>General Counsel</w:t>
      </w:r>
      <w:r w:rsidRPr="005C7D8B">
        <w:rPr>
          <w:sz w:val="24"/>
        </w:rPr>
        <w:t xml:space="preserve"> is </w:t>
      </w:r>
      <w:r w:rsidR="00194708" w:rsidRPr="005C7D8B">
        <w:rPr>
          <w:sz w:val="24"/>
        </w:rPr>
        <w:t xml:space="preserve">the same as that of the Plan Administrator as set forth in item (F) above. </w:t>
      </w:r>
    </w:p>
    <w:p w:rsidR="005C7D8B" w:rsidRDefault="005C7D8B" w:rsidP="005C7D8B">
      <w:pPr>
        <w:pStyle w:val="Title"/>
        <w:ind w:left="720"/>
        <w:jc w:val="both"/>
        <w:rPr>
          <w:b/>
          <w:sz w:val="24"/>
        </w:rPr>
      </w:pPr>
    </w:p>
    <w:p w:rsidR="005C7D8B" w:rsidRDefault="005C7D8B" w:rsidP="005C7D8B">
      <w:pPr>
        <w:pStyle w:val="Title"/>
        <w:ind w:left="720"/>
        <w:jc w:val="both"/>
        <w:rPr>
          <w:sz w:val="24"/>
        </w:rPr>
      </w:pPr>
      <w:r w:rsidRPr="0075684C">
        <w:rPr>
          <w:sz w:val="24"/>
        </w:rPr>
        <w:t>Each member of the Board of Trustees is also an agent for purposes of accepting service of legal process on behalf of the RSA Legal Defense Trust.  The names of the Trustees in office as of the date of the 201</w:t>
      </w:r>
      <w:r w:rsidR="00A479FE">
        <w:rPr>
          <w:sz w:val="24"/>
        </w:rPr>
        <w:t>7</w:t>
      </w:r>
      <w:r w:rsidRPr="0075684C">
        <w:rPr>
          <w:sz w:val="24"/>
        </w:rPr>
        <w:t xml:space="preserve"> plan restatement are set forth in item (H) below.  The address and phone number of the Trustees is the same as that of the Plan Administrator as set forth in item (F) above.</w:t>
      </w:r>
    </w:p>
    <w:p w:rsidR="00ED404E" w:rsidRDefault="00ED404E" w:rsidP="005C7D8B">
      <w:pPr>
        <w:pStyle w:val="Title"/>
        <w:ind w:left="720"/>
        <w:jc w:val="both"/>
        <w:rPr>
          <w:sz w:val="24"/>
        </w:rPr>
      </w:pPr>
    </w:p>
    <w:p w:rsidR="00ED404E" w:rsidRDefault="00ED404E" w:rsidP="005C7D8B">
      <w:pPr>
        <w:pStyle w:val="Title"/>
        <w:ind w:left="720"/>
        <w:jc w:val="both"/>
        <w:rPr>
          <w:sz w:val="24"/>
        </w:rPr>
      </w:pPr>
    </w:p>
    <w:p w:rsidR="00ED404E" w:rsidRDefault="00ED404E" w:rsidP="005C7D8B">
      <w:pPr>
        <w:pStyle w:val="Title"/>
        <w:ind w:left="720"/>
        <w:jc w:val="both"/>
        <w:rPr>
          <w:sz w:val="24"/>
        </w:rPr>
      </w:pPr>
    </w:p>
    <w:p w:rsidR="00ED404E" w:rsidRDefault="00ED404E" w:rsidP="005C7D8B">
      <w:pPr>
        <w:pStyle w:val="Title"/>
        <w:ind w:left="720"/>
        <w:jc w:val="both"/>
        <w:rPr>
          <w:sz w:val="24"/>
        </w:rPr>
      </w:pPr>
    </w:p>
    <w:p w:rsidR="00ED404E" w:rsidRDefault="00ED404E" w:rsidP="005C7D8B">
      <w:pPr>
        <w:pStyle w:val="Title"/>
        <w:ind w:left="720"/>
        <w:jc w:val="both"/>
        <w:rPr>
          <w:sz w:val="24"/>
        </w:rPr>
      </w:pPr>
    </w:p>
    <w:p w:rsidR="005C7D8B" w:rsidRDefault="005C7D8B" w:rsidP="005C7D8B">
      <w:pPr>
        <w:pStyle w:val="Title"/>
        <w:jc w:val="both"/>
        <w:rPr>
          <w:sz w:val="24"/>
        </w:rPr>
      </w:pPr>
    </w:p>
    <w:p w:rsidR="005C7D8B" w:rsidRPr="006A5D23" w:rsidRDefault="00266F46" w:rsidP="005C7D8B">
      <w:pPr>
        <w:pStyle w:val="Title"/>
        <w:numPr>
          <w:ilvl w:val="1"/>
          <w:numId w:val="52"/>
        </w:numPr>
        <w:jc w:val="both"/>
        <w:rPr>
          <w:sz w:val="24"/>
        </w:rPr>
      </w:pPr>
      <w:r w:rsidRPr="005C7D8B">
        <w:rPr>
          <w:b/>
          <w:sz w:val="24"/>
        </w:rPr>
        <w:t>Names and Titles of Trustees</w:t>
      </w:r>
      <w:r w:rsidR="008B0BA0" w:rsidRPr="005C7D8B">
        <w:rPr>
          <w:b/>
          <w:sz w:val="24"/>
        </w:rPr>
        <w:t xml:space="preserve"> in Office as of </w:t>
      </w:r>
      <w:r w:rsidR="00027325" w:rsidRPr="005C7D8B">
        <w:rPr>
          <w:b/>
          <w:sz w:val="24"/>
        </w:rPr>
        <w:t>December</w:t>
      </w:r>
      <w:r w:rsidR="0075684C" w:rsidRPr="005C7D8B">
        <w:rPr>
          <w:b/>
          <w:sz w:val="24"/>
        </w:rPr>
        <w:t xml:space="preserve"> 1, 201</w:t>
      </w:r>
      <w:r w:rsidR="005865EB">
        <w:rPr>
          <w:b/>
          <w:sz w:val="24"/>
        </w:rPr>
        <w:t>7</w:t>
      </w:r>
      <w:r w:rsidRPr="00ED404E">
        <w:rPr>
          <w:sz w:val="24"/>
        </w:rPr>
        <w:t>:</w:t>
      </w:r>
    </w:p>
    <w:p w:rsidR="00ED404E" w:rsidRPr="005C7D8B" w:rsidRDefault="00ED404E" w:rsidP="006A5D23">
      <w:pPr>
        <w:pStyle w:val="Title"/>
        <w:ind w:left="720"/>
        <w:jc w:val="both"/>
        <w:rPr>
          <w:sz w:val="24"/>
        </w:rPr>
      </w:pPr>
    </w:p>
    <w:p w:rsidR="00A479FE" w:rsidRDefault="00A479FE" w:rsidP="005C7D8B">
      <w:pPr>
        <w:pStyle w:val="Title"/>
        <w:keepNext/>
        <w:keepLines/>
        <w:ind w:left="1440"/>
        <w:jc w:val="both"/>
        <w:rPr>
          <w:sz w:val="24"/>
        </w:rPr>
      </w:pPr>
      <w:r>
        <w:rPr>
          <w:sz w:val="24"/>
        </w:rPr>
        <w:t>Matthew Hughes</w:t>
      </w:r>
      <w:r w:rsidR="0091422D">
        <w:rPr>
          <w:sz w:val="24"/>
        </w:rPr>
        <w:t>, Chair</w:t>
      </w:r>
    </w:p>
    <w:p w:rsidR="00A479FE" w:rsidRDefault="00A479FE" w:rsidP="005C7D8B">
      <w:pPr>
        <w:pStyle w:val="Title"/>
        <w:keepNext/>
        <w:keepLines/>
        <w:ind w:left="1440"/>
        <w:jc w:val="both"/>
        <w:rPr>
          <w:sz w:val="24"/>
        </w:rPr>
      </w:pPr>
      <w:r>
        <w:rPr>
          <w:sz w:val="24"/>
        </w:rPr>
        <w:t>Darin Gray</w:t>
      </w:r>
      <w:r w:rsidR="0091422D">
        <w:rPr>
          <w:sz w:val="24"/>
        </w:rPr>
        <w:t>, Vice Chair</w:t>
      </w:r>
    </w:p>
    <w:p w:rsidR="00A479FE" w:rsidRDefault="00A479FE" w:rsidP="005C7D8B">
      <w:pPr>
        <w:pStyle w:val="Title"/>
        <w:keepNext/>
        <w:keepLines/>
        <w:ind w:left="1440"/>
        <w:jc w:val="both"/>
        <w:rPr>
          <w:sz w:val="24"/>
        </w:rPr>
      </w:pPr>
      <w:r>
        <w:rPr>
          <w:sz w:val="24"/>
        </w:rPr>
        <w:t>Joe Murray</w:t>
      </w:r>
      <w:r w:rsidR="0091422D">
        <w:rPr>
          <w:sz w:val="24"/>
        </w:rPr>
        <w:t>, Treasurer</w:t>
      </w:r>
    </w:p>
    <w:p w:rsidR="00A479FE" w:rsidRDefault="00A479FE" w:rsidP="005C7D8B">
      <w:pPr>
        <w:pStyle w:val="Title"/>
        <w:keepNext/>
        <w:keepLines/>
        <w:ind w:left="1440"/>
        <w:jc w:val="both"/>
        <w:rPr>
          <w:sz w:val="24"/>
        </w:rPr>
      </w:pPr>
      <w:r>
        <w:rPr>
          <w:sz w:val="24"/>
        </w:rPr>
        <w:t>Charles Roberts</w:t>
      </w:r>
      <w:r w:rsidR="0091422D">
        <w:rPr>
          <w:sz w:val="24"/>
        </w:rPr>
        <w:t>, Secretary</w:t>
      </w:r>
    </w:p>
    <w:p w:rsidR="00DA22B3" w:rsidRDefault="005865EB" w:rsidP="005C7D8B">
      <w:pPr>
        <w:pStyle w:val="Title"/>
        <w:keepNext/>
        <w:keepLines/>
        <w:ind w:left="1440"/>
        <w:jc w:val="both"/>
        <w:rPr>
          <w:sz w:val="24"/>
        </w:rPr>
      </w:pPr>
      <w:r>
        <w:rPr>
          <w:sz w:val="24"/>
        </w:rPr>
        <w:t>Summer McGill</w:t>
      </w:r>
      <w:r w:rsidR="00DA22B3">
        <w:rPr>
          <w:sz w:val="24"/>
        </w:rPr>
        <w:t>, Trustee</w:t>
      </w:r>
    </w:p>
    <w:p w:rsidR="005C7D8B" w:rsidRPr="005C7D8B" w:rsidRDefault="005C7D8B" w:rsidP="00DA22B3">
      <w:pPr>
        <w:pStyle w:val="Title"/>
        <w:keepNext/>
        <w:keepLines/>
        <w:ind w:left="1440"/>
        <w:jc w:val="both"/>
        <w:rPr>
          <w:sz w:val="24"/>
        </w:rPr>
      </w:pPr>
    </w:p>
    <w:p w:rsidR="00266F46" w:rsidRDefault="00266F46" w:rsidP="00E57DF5">
      <w:pPr>
        <w:pStyle w:val="Title"/>
        <w:numPr>
          <w:ilvl w:val="1"/>
          <w:numId w:val="52"/>
        </w:numPr>
        <w:jc w:val="both"/>
        <w:rPr>
          <w:sz w:val="24"/>
        </w:rPr>
      </w:pPr>
      <w:r w:rsidRPr="005C7D8B">
        <w:rPr>
          <w:b/>
          <w:sz w:val="24"/>
        </w:rPr>
        <w:t>Applicable Collective Bargaining Agreement</w:t>
      </w:r>
      <w:r w:rsidRPr="00ED404E">
        <w:rPr>
          <w:sz w:val="24"/>
        </w:rPr>
        <w:t>:</w:t>
      </w:r>
      <w:r w:rsidR="00F5066C">
        <w:rPr>
          <w:sz w:val="24"/>
        </w:rPr>
        <w:t xml:space="preserve"> </w:t>
      </w:r>
      <w:r w:rsidRPr="005C7D8B">
        <w:rPr>
          <w:sz w:val="24"/>
        </w:rPr>
        <w:t>None.</w:t>
      </w:r>
    </w:p>
    <w:p w:rsidR="005C7D8B" w:rsidRDefault="005C7D8B" w:rsidP="005C7D8B">
      <w:pPr>
        <w:pStyle w:val="Title"/>
        <w:ind w:left="720"/>
        <w:jc w:val="both"/>
        <w:rPr>
          <w:sz w:val="24"/>
        </w:rPr>
      </w:pPr>
    </w:p>
    <w:p w:rsidR="00266F46" w:rsidRPr="005C7D8B" w:rsidRDefault="00266F46" w:rsidP="00E57DF5">
      <w:pPr>
        <w:pStyle w:val="Title"/>
        <w:numPr>
          <w:ilvl w:val="1"/>
          <w:numId w:val="52"/>
        </w:numPr>
        <w:jc w:val="both"/>
        <w:rPr>
          <w:sz w:val="24"/>
        </w:rPr>
      </w:pPr>
      <w:r w:rsidRPr="005C7D8B">
        <w:rPr>
          <w:b/>
          <w:sz w:val="24"/>
        </w:rPr>
        <w:t>Participation, Eligibility and Benefits</w:t>
      </w:r>
      <w:r w:rsidR="00CF763E" w:rsidRPr="005C7D8B">
        <w:rPr>
          <w:b/>
          <w:sz w:val="24"/>
        </w:rPr>
        <w:t xml:space="preserve"> Under Benefit Plans I and II</w:t>
      </w:r>
      <w:r w:rsidRPr="00ED404E">
        <w:rPr>
          <w:sz w:val="24"/>
        </w:rPr>
        <w:t>:</w:t>
      </w:r>
    </w:p>
    <w:p w:rsidR="005C7D8B" w:rsidRDefault="005C7D8B" w:rsidP="005C7D8B">
      <w:pPr>
        <w:pStyle w:val="ListParagraph"/>
      </w:pPr>
    </w:p>
    <w:p w:rsidR="005C7D8B" w:rsidRPr="0075684C" w:rsidRDefault="005C7D8B" w:rsidP="005C7D8B">
      <w:pPr>
        <w:pStyle w:val="Title"/>
        <w:numPr>
          <w:ilvl w:val="0"/>
          <w:numId w:val="1"/>
        </w:numPr>
        <w:tabs>
          <w:tab w:val="clear" w:pos="1440"/>
          <w:tab w:val="num" w:pos="2880"/>
        </w:tabs>
        <w:jc w:val="both"/>
        <w:rPr>
          <w:sz w:val="24"/>
        </w:rPr>
      </w:pPr>
      <w:r w:rsidRPr="0075684C">
        <w:rPr>
          <w:sz w:val="24"/>
        </w:rPr>
        <w:t>Any active or reserve peace officer or public safety employee (as those terms are defined in Sections S. and U., respectively, of Article I of the Plan) shall be entitled to participation and benefits under the Plan upon the payment of the contributions set forth in Articles II and III of the Plan Document, provided that each such active or reserve peace officer or public safety employee is a member of a Member Association or is someone in whose name a Member Association makes contributions to the Legal Defense Trust.</w:t>
      </w:r>
    </w:p>
    <w:p w:rsidR="005C7D8B" w:rsidRPr="0075684C" w:rsidRDefault="005C7D8B" w:rsidP="005C7D8B">
      <w:pPr>
        <w:pStyle w:val="Title"/>
        <w:jc w:val="both"/>
        <w:rPr>
          <w:sz w:val="24"/>
        </w:rPr>
      </w:pPr>
    </w:p>
    <w:p w:rsidR="005C7D8B" w:rsidRPr="005C7D8B" w:rsidRDefault="005C7D8B" w:rsidP="005C7D8B">
      <w:pPr>
        <w:pStyle w:val="Title"/>
        <w:numPr>
          <w:ilvl w:val="0"/>
          <w:numId w:val="1"/>
        </w:numPr>
        <w:tabs>
          <w:tab w:val="clear" w:pos="1440"/>
          <w:tab w:val="num" w:pos="2160"/>
        </w:tabs>
        <w:jc w:val="both"/>
        <w:rPr>
          <w:sz w:val="24"/>
        </w:rPr>
      </w:pPr>
      <w:r w:rsidRPr="0075684C">
        <w:rPr>
          <w:sz w:val="24"/>
        </w:rPr>
        <w:t>Benefits are set forth in Article III of the Plan Document.</w:t>
      </w:r>
    </w:p>
    <w:p w:rsidR="005C7D8B" w:rsidRDefault="005C7D8B" w:rsidP="005C7D8B">
      <w:pPr>
        <w:pStyle w:val="ListParagraph"/>
      </w:pPr>
    </w:p>
    <w:p w:rsidR="00266F46" w:rsidRDefault="00266F46" w:rsidP="005C7D8B">
      <w:pPr>
        <w:pStyle w:val="Title"/>
        <w:numPr>
          <w:ilvl w:val="1"/>
          <w:numId w:val="52"/>
        </w:numPr>
        <w:jc w:val="both"/>
        <w:rPr>
          <w:sz w:val="24"/>
        </w:rPr>
      </w:pPr>
      <w:r w:rsidRPr="005C7D8B">
        <w:rPr>
          <w:b/>
          <w:sz w:val="24"/>
        </w:rPr>
        <w:t>Circumstances Which Result in Ineligibility</w:t>
      </w:r>
      <w:r w:rsidR="00D14100" w:rsidRPr="005C7D8B">
        <w:rPr>
          <w:b/>
          <w:sz w:val="24"/>
        </w:rPr>
        <w:t xml:space="preserve">, Cessation of Benefits or Denial </w:t>
      </w:r>
      <w:r w:rsidRPr="005C7D8B">
        <w:rPr>
          <w:b/>
          <w:sz w:val="24"/>
        </w:rPr>
        <w:t>of Benefits</w:t>
      </w:r>
      <w:r w:rsidRPr="00ED404E">
        <w:rPr>
          <w:sz w:val="24"/>
        </w:rPr>
        <w:t>:</w:t>
      </w:r>
      <w:r w:rsidRPr="005C7D8B">
        <w:rPr>
          <w:sz w:val="24"/>
        </w:rPr>
        <w:t xml:space="preserve"> </w:t>
      </w:r>
      <w:r w:rsidR="00D14100" w:rsidRPr="005C7D8B">
        <w:rPr>
          <w:sz w:val="24"/>
        </w:rPr>
        <w:t>As of the date the earliest of the following in subsections (1)-(7) occurs, benefits shall automatically cease (1) for a Participant who as of that date is receiving benefits and (2) for events occurring after such date</w:t>
      </w:r>
      <w:r w:rsidR="00A479FE">
        <w:rPr>
          <w:sz w:val="24"/>
        </w:rPr>
        <w:t>.</w:t>
      </w:r>
    </w:p>
    <w:p w:rsidR="005C7D8B" w:rsidRDefault="005C7D8B" w:rsidP="005C7D8B">
      <w:pPr>
        <w:pStyle w:val="Title"/>
        <w:ind w:left="720"/>
        <w:jc w:val="both"/>
        <w:rPr>
          <w:b/>
          <w:sz w:val="24"/>
        </w:rPr>
      </w:pPr>
    </w:p>
    <w:p w:rsidR="005C7D8B" w:rsidRPr="0075684C" w:rsidRDefault="005C7D8B" w:rsidP="005C7D8B">
      <w:pPr>
        <w:pStyle w:val="Title"/>
        <w:numPr>
          <w:ilvl w:val="0"/>
          <w:numId w:val="2"/>
        </w:numPr>
        <w:tabs>
          <w:tab w:val="clear" w:pos="720"/>
          <w:tab w:val="num" w:pos="2160"/>
        </w:tabs>
        <w:ind w:left="1440"/>
        <w:jc w:val="both"/>
        <w:rPr>
          <w:sz w:val="24"/>
        </w:rPr>
      </w:pPr>
      <w:r w:rsidRPr="0075684C">
        <w:rPr>
          <w:sz w:val="24"/>
        </w:rPr>
        <w:t xml:space="preserve">Termination of the Participant in the Plan or in the Participant’s Member Association.  </w:t>
      </w:r>
    </w:p>
    <w:p w:rsidR="005C7D8B" w:rsidRPr="0075684C" w:rsidRDefault="005C7D8B" w:rsidP="005C7D8B">
      <w:pPr>
        <w:pStyle w:val="Title"/>
        <w:ind w:left="720"/>
        <w:jc w:val="both"/>
        <w:rPr>
          <w:sz w:val="24"/>
        </w:rPr>
      </w:pPr>
    </w:p>
    <w:p w:rsidR="005C7D8B" w:rsidRPr="0075684C" w:rsidRDefault="005C7D8B" w:rsidP="005C7D8B">
      <w:pPr>
        <w:pStyle w:val="Title"/>
        <w:ind w:left="1440" w:hanging="720"/>
        <w:jc w:val="both"/>
        <w:rPr>
          <w:b/>
          <w:sz w:val="24"/>
        </w:rPr>
      </w:pPr>
      <w:r w:rsidRPr="0075684C">
        <w:rPr>
          <w:sz w:val="24"/>
        </w:rPr>
        <w:t>2.</w:t>
      </w:r>
      <w:r w:rsidRPr="0075684C">
        <w:rPr>
          <w:sz w:val="24"/>
        </w:rPr>
        <w:tab/>
        <w:t>Termination of employment of the Participant, including termination due to voluntary resignation.</w:t>
      </w:r>
    </w:p>
    <w:p w:rsidR="005C7D8B" w:rsidRPr="0075684C" w:rsidRDefault="005C7D8B" w:rsidP="005C7D8B">
      <w:pPr>
        <w:pStyle w:val="Title"/>
        <w:ind w:left="720"/>
        <w:jc w:val="both"/>
        <w:rPr>
          <w:sz w:val="24"/>
        </w:rPr>
      </w:pPr>
    </w:p>
    <w:p w:rsidR="005C7D8B" w:rsidRPr="0075684C" w:rsidRDefault="005C7D8B" w:rsidP="005C7D8B">
      <w:pPr>
        <w:pStyle w:val="Title"/>
        <w:ind w:left="1440" w:hanging="720"/>
        <w:jc w:val="both"/>
        <w:rPr>
          <w:sz w:val="24"/>
        </w:rPr>
      </w:pPr>
      <w:r w:rsidRPr="0075684C">
        <w:rPr>
          <w:sz w:val="24"/>
        </w:rPr>
        <w:t>3.</w:t>
      </w:r>
      <w:r w:rsidRPr="0075684C">
        <w:rPr>
          <w:sz w:val="24"/>
        </w:rPr>
        <w:tab/>
        <w:t>Termination of membership in the Plan by the Participant’s Member Association.</w:t>
      </w:r>
    </w:p>
    <w:p w:rsidR="005C7D8B" w:rsidRPr="0075684C" w:rsidRDefault="005C7D8B" w:rsidP="005C7D8B">
      <w:pPr>
        <w:pStyle w:val="Title"/>
        <w:ind w:left="720"/>
        <w:jc w:val="both"/>
        <w:rPr>
          <w:sz w:val="24"/>
        </w:rPr>
      </w:pPr>
    </w:p>
    <w:p w:rsidR="005C7D8B" w:rsidRPr="0075684C" w:rsidRDefault="005C7D8B" w:rsidP="005C7D8B">
      <w:pPr>
        <w:pStyle w:val="Title"/>
        <w:ind w:left="720"/>
        <w:jc w:val="both"/>
        <w:rPr>
          <w:sz w:val="24"/>
        </w:rPr>
      </w:pPr>
      <w:r w:rsidRPr="0075684C">
        <w:rPr>
          <w:sz w:val="24"/>
        </w:rPr>
        <w:t>4.</w:t>
      </w:r>
      <w:r w:rsidRPr="0075684C">
        <w:rPr>
          <w:sz w:val="24"/>
        </w:rPr>
        <w:tab/>
        <w:t>Nonpayment of contributions by the Participant through the Member Association.</w:t>
      </w:r>
    </w:p>
    <w:p w:rsidR="005C7D8B" w:rsidRPr="0075684C" w:rsidRDefault="005C7D8B" w:rsidP="005C7D8B">
      <w:pPr>
        <w:pStyle w:val="Title"/>
        <w:ind w:left="720"/>
        <w:jc w:val="both"/>
        <w:rPr>
          <w:sz w:val="24"/>
        </w:rPr>
      </w:pPr>
      <w:r w:rsidRPr="0075684C">
        <w:rPr>
          <w:sz w:val="24"/>
        </w:rPr>
        <w:tab/>
      </w:r>
    </w:p>
    <w:p w:rsidR="005C7D8B" w:rsidRPr="0075684C" w:rsidRDefault="005C7D8B" w:rsidP="005C7D8B">
      <w:pPr>
        <w:pStyle w:val="Title"/>
        <w:numPr>
          <w:ilvl w:val="0"/>
          <w:numId w:val="3"/>
        </w:numPr>
        <w:tabs>
          <w:tab w:val="clear" w:pos="720"/>
          <w:tab w:val="num" w:pos="2160"/>
        </w:tabs>
        <w:ind w:left="1440"/>
        <w:jc w:val="both"/>
        <w:rPr>
          <w:sz w:val="24"/>
        </w:rPr>
      </w:pPr>
      <w:r w:rsidRPr="0075684C">
        <w:rPr>
          <w:sz w:val="24"/>
        </w:rPr>
        <w:t>Failure by the Participant to file a claim for benefits or to appeal within time periods set forth in the Plan Document.</w:t>
      </w:r>
    </w:p>
    <w:p w:rsidR="005C7D8B" w:rsidRPr="0075684C" w:rsidRDefault="005C7D8B" w:rsidP="005C7D8B">
      <w:pPr>
        <w:pStyle w:val="Title"/>
        <w:ind w:left="720"/>
        <w:jc w:val="both"/>
        <w:rPr>
          <w:sz w:val="24"/>
        </w:rPr>
      </w:pPr>
    </w:p>
    <w:p w:rsidR="005C7D8B" w:rsidRPr="0075684C" w:rsidRDefault="005C7D8B" w:rsidP="005C7D8B">
      <w:pPr>
        <w:pStyle w:val="Title"/>
        <w:numPr>
          <w:ilvl w:val="0"/>
          <w:numId w:val="3"/>
        </w:numPr>
        <w:tabs>
          <w:tab w:val="clear" w:pos="720"/>
          <w:tab w:val="num" w:pos="2160"/>
        </w:tabs>
        <w:ind w:left="1440"/>
        <w:jc w:val="both"/>
        <w:rPr>
          <w:sz w:val="24"/>
        </w:rPr>
      </w:pPr>
      <w:r w:rsidRPr="0075684C">
        <w:rPr>
          <w:sz w:val="24"/>
        </w:rPr>
        <w:t>Amendment or termination of the Plan.</w:t>
      </w:r>
    </w:p>
    <w:p w:rsidR="005C7D8B" w:rsidRPr="0075684C" w:rsidRDefault="005C7D8B" w:rsidP="005C7D8B">
      <w:pPr>
        <w:pStyle w:val="Title"/>
        <w:ind w:left="720"/>
        <w:jc w:val="both"/>
        <w:rPr>
          <w:sz w:val="24"/>
        </w:rPr>
      </w:pPr>
    </w:p>
    <w:p w:rsidR="005C7D8B" w:rsidRPr="0075684C" w:rsidRDefault="005C7D8B" w:rsidP="005C7D8B">
      <w:pPr>
        <w:pStyle w:val="Title"/>
        <w:numPr>
          <w:ilvl w:val="0"/>
          <w:numId w:val="3"/>
        </w:numPr>
        <w:tabs>
          <w:tab w:val="clear" w:pos="720"/>
          <w:tab w:val="num" w:pos="2160"/>
        </w:tabs>
        <w:ind w:left="1440"/>
        <w:jc w:val="both"/>
        <w:rPr>
          <w:sz w:val="24"/>
        </w:rPr>
      </w:pPr>
      <w:r w:rsidRPr="0075684C">
        <w:rPr>
          <w:sz w:val="24"/>
        </w:rPr>
        <w:t>Other circumstances as set forth in Article II, section D of the Plan Document.</w:t>
      </w:r>
    </w:p>
    <w:p w:rsidR="005C7D8B" w:rsidRDefault="005C7D8B" w:rsidP="005C7D8B">
      <w:pPr>
        <w:pStyle w:val="Title"/>
        <w:ind w:left="720"/>
        <w:jc w:val="both"/>
        <w:rPr>
          <w:sz w:val="24"/>
        </w:rPr>
      </w:pPr>
    </w:p>
    <w:p w:rsidR="005C7D8B" w:rsidRDefault="00266F46" w:rsidP="00E57DF5">
      <w:pPr>
        <w:pStyle w:val="Title"/>
        <w:numPr>
          <w:ilvl w:val="1"/>
          <w:numId w:val="52"/>
        </w:numPr>
        <w:jc w:val="both"/>
        <w:rPr>
          <w:sz w:val="24"/>
        </w:rPr>
      </w:pPr>
      <w:r w:rsidRPr="005C7D8B">
        <w:rPr>
          <w:b/>
          <w:sz w:val="24"/>
        </w:rPr>
        <w:t>Source of Contributions</w:t>
      </w:r>
      <w:r w:rsidR="00ED404E">
        <w:rPr>
          <w:sz w:val="24"/>
        </w:rPr>
        <w:t xml:space="preserve">: </w:t>
      </w:r>
      <w:r w:rsidRPr="005C7D8B">
        <w:rPr>
          <w:sz w:val="24"/>
        </w:rPr>
        <w:t>The Plan is financed by contributions paid by individual Participants through the Member Association as set forth in the Plan Document and the earnings on said contributions.</w:t>
      </w:r>
    </w:p>
    <w:p w:rsidR="00571EAB" w:rsidRDefault="00571EAB" w:rsidP="00571EAB">
      <w:pPr>
        <w:pStyle w:val="Title"/>
        <w:ind w:left="720"/>
        <w:jc w:val="both"/>
        <w:rPr>
          <w:sz w:val="24"/>
        </w:rPr>
      </w:pPr>
    </w:p>
    <w:p w:rsidR="00ED404E" w:rsidRDefault="00ED404E" w:rsidP="00ED404E">
      <w:pPr>
        <w:pStyle w:val="Title"/>
        <w:ind w:left="720"/>
        <w:jc w:val="both"/>
        <w:rPr>
          <w:sz w:val="24"/>
        </w:rPr>
      </w:pPr>
    </w:p>
    <w:p w:rsidR="005C7D8B" w:rsidRDefault="00266F46" w:rsidP="00E57DF5">
      <w:pPr>
        <w:pStyle w:val="Title"/>
        <w:numPr>
          <w:ilvl w:val="1"/>
          <w:numId w:val="52"/>
        </w:numPr>
        <w:jc w:val="both"/>
        <w:rPr>
          <w:sz w:val="24"/>
        </w:rPr>
      </w:pPr>
      <w:r w:rsidRPr="005C7D8B">
        <w:rPr>
          <w:b/>
          <w:sz w:val="24"/>
        </w:rPr>
        <w:t>Entities Used for Accumulation of Asset and Payment of Benefits</w:t>
      </w:r>
      <w:r w:rsidRPr="005C7D8B">
        <w:rPr>
          <w:sz w:val="24"/>
        </w:rPr>
        <w:t xml:space="preserve">: The contributions are received and held by the Board of Trustees in the RSA Legal Defense Trust pending the payment of benefits and administrative expenses. The Board of Trustees pays benefits directly from the </w:t>
      </w:r>
      <w:r w:rsidR="00074C51" w:rsidRPr="005C7D8B">
        <w:rPr>
          <w:sz w:val="24"/>
        </w:rPr>
        <w:t xml:space="preserve">RSA </w:t>
      </w:r>
      <w:r w:rsidRPr="005C7D8B">
        <w:rPr>
          <w:sz w:val="24"/>
        </w:rPr>
        <w:t>Legal Defense Trust.</w:t>
      </w:r>
    </w:p>
    <w:p w:rsidR="005C7D8B" w:rsidRDefault="005C7D8B" w:rsidP="005C7D8B">
      <w:pPr>
        <w:pStyle w:val="Title"/>
        <w:ind w:left="720"/>
        <w:jc w:val="both"/>
        <w:rPr>
          <w:sz w:val="24"/>
        </w:rPr>
      </w:pPr>
    </w:p>
    <w:p w:rsidR="005C7D8B" w:rsidRDefault="00266F46" w:rsidP="00E57DF5">
      <w:pPr>
        <w:pStyle w:val="Title"/>
        <w:numPr>
          <w:ilvl w:val="1"/>
          <w:numId w:val="52"/>
        </w:numPr>
        <w:jc w:val="both"/>
        <w:rPr>
          <w:sz w:val="24"/>
        </w:rPr>
      </w:pPr>
      <w:r w:rsidRPr="005C7D8B">
        <w:rPr>
          <w:b/>
          <w:sz w:val="24"/>
        </w:rPr>
        <w:t>End of Plan Year</w:t>
      </w:r>
      <w:r w:rsidRPr="005C7D8B">
        <w:rPr>
          <w:sz w:val="24"/>
        </w:rPr>
        <w:t>: The Plan Year runs from January 1 through December 31 of each year.</w:t>
      </w:r>
    </w:p>
    <w:p w:rsidR="004B08AB" w:rsidRDefault="004B08AB" w:rsidP="004B08AB">
      <w:pPr>
        <w:pStyle w:val="ListParagraph"/>
      </w:pPr>
    </w:p>
    <w:p w:rsidR="005C7D8B" w:rsidRPr="004B08AB" w:rsidRDefault="00266F46" w:rsidP="004B08AB">
      <w:pPr>
        <w:pStyle w:val="Title"/>
        <w:numPr>
          <w:ilvl w:val="1"/>
          <w:numId w:val="52"/>
        </w:numPr>
        <w:jc w:val="both"/>
        <w:rPr>
          <w:sz w:val="24"/>
        </w:rPr>
      </w:pPr>
      <w:r w:rsidRPr="004B08AB">
        <w:rPr>
          <w:b/>
          <w:sz w:val="24"/>
        </w:rPr>
        <w:t>Use of Assets upon Termination</w:t>
      </w:r>
      <w:r w:rsidRPr="004B08AB">
        <w:rPr>
          <w:sz w:val="24"/>
        </w:rPr>
        <w:t>:</w:t>
      </w:r>
      <w:r w:rsidR="00ED404E">
        <w:rPr>
          <w:sz w:val="24"/>
        </w:rPr>
        <w:t xml:space="preserve"> </w:t>
      </w:r>
      <w:r w:rsidRPr="004B08AB">
        <w:rPr>
          <w:sz w:val="24"/>
        </w:rPr>
        <w:t>The Board of Trustees has the authority to terminate the Plan. In the event of the termination of the Plan, any and all monies and assets remaining in the Trust, after payment of expenses, shall be used for the continuance of the benefits provided by the existing Benefit Plan(s), until such monies and assets have been exhausted.</w:t>
      </w:r>
    </w:p>
    <w:p w:rsidR="005C7D8B" w:rsidRDefault="005C7D8B" w:rsidP="005C7D8B">
      <w:pPr>
        <w:pStyle w:val="Title"/>
        <w:ind w:left="720"/>
        <w:jc w:val="both"/>
        <w:rPr>
          <w:sz w:val="24"/>
        </w:rPr>
      </w:pPr>
    </w:p>
    <w:p w:rsidR="00266F46" w:rsidRDefault="00266F46" w:rsidP="002A3F6B">
      <w:pPr>
        <w:pStyle w:val="Title"/>
        <w:numPr>
          <w:ilvl w:val="0"/>
          <w:numId w:val="5"/>
        </w:numPr>
        <w:tabs>
          <w:tab w:val="clear" w:pos="720"/>
          <w:tab w:val="num" w:pos="1440"/>
        </w:tabs>
        <w:jc w:val="both"/>
        <w:rPr>
          <w:sz w:val="24"/>
        </w:rPr>
      </w:pPr>
      <w:r w:rsidRPr="005C7D8B">
        <w:rPr>
          <w:b/>
          <w:sz w:val="24"/>
        </w:rPr>
        <w:t>Procedures to be Followed in Presenting Claims for Benefits</w:t>
      </w:r>
      <w:r w:rsidRPr="005C7D8B">
        <w:rPr>
          <w:sz w:val="24"/>
        </w:rPr>
        <w:t xml:space="preserve">: To present a claim for benefits under the Plan, it is necessary to notify the </w:t>
      </w:r>
      <w:r w:rsidR="00074C51" w:rsidRPr="005C7D8B">
        <w:rPr>
          <w:sz w:val="24"/>
        </w:rPr>
        <w:t xml:space="preserve">RSA </w:t>
      </w:r>
      <w:r w:rsidRPr="005C7D8B">
        <w:rPr>
          <w:sz w:val="24"/>
        </w:rPr>
        <w:t>Legal Defense Trust</w:t>
      </w:r>
      <w:r w:rsidR="00C661AE" w:rsidRPr="005C7D8B">
        <w:rPr>
          <w:sz w:val="24"/>
        </w:rPr>
        <w:t>’s General Counsel</w:t>
      </w:r>
      <w:r w:rsidRPr="005C7D8B">
        <w:rPr>
          <w:sz w:val="24"/>
        </w:rPr>
        <w:t xml:space="preserve"> at the RSA office:</w:t>
      </w:r>
    </w:p>
    <w:p w:rsidR="005C7D8B" w:rsidRDefault="005C7D8B" w:rsidP="005C7D8B">
      <w:pPr>
        <w:pStyle w:val="ListParagraph"/>
      </w:pPr>
    </w:p>
    <w:p w:rsidR="005C7D8B" w:rsidRPr="0075684C" w:rsidRDefault="005C7D8B" w:rsidP="005C7D8B">
      <w:pPr>
        <w:pStyle w:val="Title"/>
        <w:ind w:left="1440"/>
        <w:jc w:val="both"/>
        <w:rPr>
          <w:sz w:val="24"/>
        </w:rPr>
      </w:pPr>
      <w:r w:rsidRPr="0075684C">
        <w:rPr>
          <w:sz w:val="24"/>
        </w:rPr>
        <w:t xml:space="preserve">Michael P. Stone, Esq. </w:t>
      </w:r>
    </w:p>
    <w:p w:rsidR="005C7D8B" w:rsidRPr="0075684C" w:rsidRDefault="005C7D8B" w:rsidP="005C7D8B">
      <w:pPr>
        <w:pStyle w:val="Title"/>
        <w:ind w:left="1440"/>
        <w:jc w:val="both"/>
        <w:rPr>
          <w:sz w:val="24"/>
        </w:rPr>
      </w:pPr>
      <w:r w:rsidRPr="0075684C">
        <w:rPr>
          <w:sz w:val="24"/>
        </w:rPr>
        <w:t xml:space="preserve">General Counsel </w:t>
      </w:r>
    </w:p>
    <w:p w:rsidR="005C7D8B" w:rsidRPr="0075684C" w:rsidRDefault="005C7D8B" w:rsidP="005C7D8B">
      <w:pPr>
        <w:pStyle w:val="Title"/>
        <w:ind w:left="1440"/>
        <w:jc w:val="both"/>
        <w:rPr>
          <w:sz w:val="24"/>
        </w:rPr>
      </w:pPr>
      <w:r w:rsidRPr="0075684C">
        <w:rPr>
          <w:sz w:val="24"/>
        </w:rPr>
        <w:t>RSA Legal Defense Trust</w:t>
      </w:r>
    </w:p>
    <w:p w:rsidR="005C7D8B" w:rsidRPr="0075684C" w:rsidRDefault="005C7D8B" w:rsidP="005C7D8B">
      <w:pPr>
        <w:pStyle w:val="Title"/>
        <w:ind w:left="1440"/>
        <w:jc w:val="both"/>
        <w:rPr>
          <w:sz w:val="24"/>
        </w:rPr>
      </w:pPr>
      <w:r w:rsidRPr="00E23E42">
        <w:rPr>
          <w:sz w:val="24"/>
        </w:rPr>
        <w:t>21800 Cactus Avenue</w:t>
      </w:r>
      <w:r w:rsidRPr="0075684C">
        <w:rPr>
          <w:sz w:val="24"/>
        </w:rPr>
        <w:t xml:space="preserve"> </w:t>
      </w:r>
    </w:p>
    <w:p w:rsidR="005C7D8B" w:rsidRPr="0075684C" w:rsidRDefault="005C7D8B" w:rsidP="005C7D8B">
      <w:pPr>
        <w:pStyle w:val="Title"/>
        <w:ind w:left="1440"/>
        <w:jc w:val="both"/>
        <w:rPr>
          <w:sz w:val="24"/>
        </w:rPr>
      </w:pPr>
      <w:r w:rsidRPr="0075684C">
        <w:rPr>
          <w:sz w:val="24"/>
        </w:rPr>
        <w:t xml:space="preserve">Riverside, CA </w:t>
      </w:r>
      <w:r>
        <w:rPr>
          <w:sz w:val="24"/>
        </w:rPr>
        <w:t>92518</w:t>
      </w:r>
    </w:p>
    <w:p w:rsidR="005C7D8B" w:rsidRPr="0075684C" w:rsidRDefault="005C7D8B" w:rsidP="005C7D8B">
      <w:pPr>
        <w:pStyle w:val="Title"/>
        <w:ind w:left="1440"/>
        <w:jc w:val="both"/>
        <w:rPr>
          <w:sz w:val="24"/>
        </w:rPr>
      </w:pPr>
      <w:r w:rsidRPr="0075684C">
        <w:rPr>
          <w:sz w:val="24"/>
        </w:rPr>
        <w:t>(800) 877-7317 – 24 hour Telephone Number</w:t>
      </w:r>
    </w:p>
    <w:p w:rsidR="005C7D8B" w:rsidRPr="0075684C" w:rsidRDefault="005C7D8B" w:rsidP="005C7D8B">
      <w:pPr>
        <w:pStyle w:val="Title"/>
        <w:ind w:left="1440"/>
        <w:jc w:val="both"/>
        <w:rPr>
          <w:sz w:val="24"/>
        </w:rPr>
      </w:pPr>
    </w:p>
    <w:p w:rsidR="005C7D8B" w:rsidRPr="0075684C" w:rsidRDefault="005C7D8B" w:rsidP="005C7D8B">
      <w:pPr>
        <w:pStyle w:val="Title"/>
        <w:ind w:left="1440"/>
        <w:jc w:val="both"/>
        <w:rPr>
          <w:sz w:val="24"/>
        </w:rPr>
      </w:pPr>
      <w:r w:rsidRPr="0075684C">
        <w:rPr>
          <w:sz w:val="24"/>
        </w:rPr>
        <w:t>For more details see Article V of the Plan Document</w:t>
      </w:r>
    </w:p>
    <w:p w:rsidR="005C7D8B" w:rsidRDefault="005C7D8B" w:rsidP="005C7D8B">
      <w:pPr>
        <w:pStyle w:val="ListParagraph"/>
      </w:pPr>
    </w:p>
    <w:p w:rsidR="00266F46" w:rsidRPr="005C7D8B" w:rsidRDefault="00266F46" w:rsidP="005C7D8B">
      <w:pPr>
        <w:pStyle w:val="Title"/>
        <w:numPr>
          <w:ilvl w:val="0"/>
          <w:numId w:val="5"/>
        </w:numPr>
        <w:tabs>
          <w:tab w:val="clear" w:pos="720"/>
          <w:tab w:val="num" w:pos="1440"/>
        </w:tabs>
        <w:jc w:val="both"/>
        <w:rPr>
          <w:sz w:val="24"/>
        </w:rPr>
      </w:pPr>
      <w:r w:rsidRPr="005C7D8B">
        <w:rPr>
          <w:b/>
          <w:sz w:val="24"/>
        </w:rPr>
        <w:t>Remedies Available for Redress of Claims Which Are Denied</w:t>
      </w:r>
      <w:r w:rsidRPr="00ED404E">
        <w:rPr>
          <w:sz w:val="24"/>
        </w:rPr>
        <w:t>:</w:t>
      </w:r>
      <w:r w:rsidRPr="005C7D8B">
        <w:rPr>
          <w:sz w:val="24"/>
        </w:rPr>
        <w:tab/>
        <w:t xml:space="preserve">In the event a claim for benefits is denied, the </w:t>
      </w:r>
      <w:r w:rsidR="00027325" w:rsidRPr="005C7D8B">
        <w:rPr>
          <w:sz w:val="24"/>
        </w:rPr>
        <w:t>Trust</w:t>
      </w:r>
      <w:r w:rsidRPr="005C7D8B">
        <w:rPr>
          <w:sz w:val="24"/>
        </w:rPr>
        <w:t xml:space="preserve"> will furnish written notification to the Participant within sixty (60) days of receipt of the Participant’s claim. (A claim shall not be considered to have been received by the </w:t>
      </w:r>
      <w:r w:rsidR="00027325" w:rsidRPr="005C7D8B">
        <w:rPr>
          <w:sz w:val="24"/>
        </w:rPr>
        <w:t>Trust</w:t>
      </w:r>
      <w:r w:rsidRPr="005C7D8B">
        <w:rPr>
          <w:sz w:val="24"/>
        </w:rPr>
        <w:t xml:space="preserve"> until receipt of any transcripts as required by Article III of the Plan.) In the event the </w:t>
      </w:r>
      <w:r w:rsidR="00027325" w:rsidRPr="005C7D8B">
        <w:rPr>
          <w:sz w:val="24"/>
        </w:rPr>
        <w:t>Trust</w:t>
      </w:r>
      <w:r w:rsidRPr="005C7D8B">
        <w:rPr>
          <w:sz w:val="24"/>
        </w:rPr>
        <w:t xml:space="preserve"> does not respond within sixty (60) days, the claim shall be deemed to have been denied. The Participant may appeal to the Board of Trustees for a hearing in the matter, provided that he or she makes the request in writing within </w:t>
      </w:r>
      <w:r w:rsidR="00402BE3" w:rsidRPr="005C7D8B">
        <w:rPr>
          <w:sz w:val="24"/>
        </w:rPr>
        <w:t xml:space="preserve">sixty </w:t>
      </w:r>
      <w:r w:rsidR="00C661AE" w:rsidRPr="005C7D8B">
        <w:rPr>
          <w:sz w:val="24"/>
        </w:rPr>
        <w:t>(</w:t>
      </w:r>
      <w:r w:rsidR="00402BE3" w:rsidRPr="005C7D8B">
        <w:rPr>
          <w:sz w:val="24"/>
        </w:rPr>
        <w:t>60</w:t>
      </w:r>
      <w:r w:rsidR="00C661AE" w:rsidRPr="005C7D8B">
        <w:rPr>
          <w:sz w:val="24"/>
        </w:rPr>
        <w:t>)</w:t>
      </w:r>
      <w:r w:rsidRPr="005C7D8B">
        <w:rPr>
          <w:sz w:val="24"/>
        </w:rPr>
        <w:t xml:space="preserve"> calendar days after receiving written notice of the denial. The Participant may upon request examine documents pertinent to the denial and may submit to the Trustees written issues and comments. For more details, see Article V, Section F. of the Plan Document.</w:t>
      </w:r>
    </w:p>
    <w:p w:rsidR="00266F46" w:rsidRPr="0075684C" w:rsidRDefault="00266F46" w:rsidP="00E57DF5">
      <w:pPr>
        <w:pStyle w:val="Title"/>
        <w:jc w:val="both"/>
        <w:rPr>
          <w:sz w:val="24"/>
        </w:rPr>
      </w:pPr>
    </w:p>
    <w:p w:rsidR="00266F46" w:rsidRPr="0075684C" w:rsidRDefault="00266F46" w:rsidP="00E57DF5">
      <w:pPr>
        <w:pStyle w:val="Title"/>
        <w:ind w:left="720"/>
        <w:jc w:val="both"/>
        <w:rPr>
          <w:sz w:val="24"/>
        </w:rPr>
      </w:pPr>
      <w:r w:rsidRPr="0075684C">
        <w:rPr>
          <w:sz w:val="24"/>
        </w:rPr>
        <w:t>The Trustees shall conduct a hearing no later than sixty (60) calendar days or as soon as practicable after the receipt of the Participant’s written request for review, at which hearing the Participant shall be entitled to present his or her position and any evidence in support thereof. The Participant may be represented at the hearing, at the Participant’s expense, by an attorney or by any other representative of his or her choosing.</w:t>
      </w:r>
    </w:p>
    <w:p w:rsidR="00266F46" w:rsidRPr="0075684C" w:rsidRDefault="00266F46" w:rsidP="00E57DF5">
      <w:pPr>
        <w:pStyle w:val="Title"/>
        <w:jc w:val="both"/>
        <w:rPr>
          <w:sz w:val="24"/>
        </w:rPr>
      </w:pPr>
    </w:p>
    <w:p w:rsidR="00266F46" w:rsidRPr="0075684C" w:rsidRDefault="00266F46" w:rsidP="00E57DF5">
      <w:pPr>
        <w:pStyle w:val="Title"/>
        <w:ind w:left="720"/>
        <w:jc w:val="both"/>
        <w:rPr>
          <w:sz w:val="24"/>
        </w:rPr>
      </w:pPr>
      <w:r w:rsidRPr="0075684C">
        <w:rPr>
          <w:sz w:val="24"/>
        </w:rPr>
        <w:t xml:space="preserve">The Trustees shall issue a written decision within </w:t>
      </w:r>
      <w:r w:rsidR="00027325">
        <w:rPr>
          <w:sz w:val="24"/>
        </w:rPr>
        <w:t>five (5)</w:t>
      </w:r>
      <w:r w:rsidRPr="0075684C">
        <w:rPr>
          <w:sz w:val="24"/>
        </w:rPr>
        <w:t xml:space="preserve"> days after the hearing on the Participant’s appeal, affirming, modifying or setting aside the previous decision. For more details, see Article V of the Plan Document.</w:t>
      </w:r>
    </w:p>
    <w:p w:rsidR="00266F46" w:rsidRPr="0075684C" w:rsidRDefault="00266F46" w:rsidP="00E57DF5">
      <w:pPr>
        <w:pStyle w:val="Title"/>
        <w:jc w:val="both"/>
        <w:rPr>
          <w:sz w:val="24"/>
        </w:rPr>
      </w:pPr>
    </w:p>
    <w:p w:rsidR="004B08AB" w:rsidRDefault="004B08AB" w:rsidP="005C7D8B">
      <w:pPr>
        <w:pStyle w:val="Title"/>
        <w:numPr>
          <w:ilvl w:val="0"/>
          <w:numId w:val="5"/>
        </w:numPr>
        <w:jc w:val="both"/>
        <w:rPr>
          <w:sz w:val="24"/>
        </w:rPr>
      </w:pPr>
      <w:r>
        <w:rPr>
          <w:b/>
          <w:sz w:val="24"/>
        </w:rPr>
        <w:t>Contractual Limitations Period and Restriction on Venue</w:t>
      </w:r>
      <w:r w:rsidRPr="00ED404E">
        <w:rPr>
          <w:sz w:val="24"/>
        </w:rPr>
        <w:t>:</w:t>
      </w:r>
      <w:r>
        <w:rPr>
          <w:sz w:val="24"/>
        </w:rPr>
        <w:t xml:space="preserve"> Any action by a Participant against a plan fiduciary claiming a violation of ERISA or the terms of the Plan, must be filed in court within six calendar months after the date of the alleged act or omission. Any action by a Participant from an adverse determination by the Board of Trustees from an appeal from a denial of benefits or from a deemed denial of a claim or appeal must be filed in court within six months after the date notice is mailed to the Participant. The court in which any action must be filed is the United States District Court for the Central District of California.</w:t>
      </w:r>
    </w:p>
    <w:p w:rsidR="004B08AB" w:rsidRPr="00A479FE" w:rsidRDefault="004B08AB" w:rsidP="00A479FE">
      <w:pPr>
        <w:pStyle w:val="Title"/>
        <w:ind w:left="720"/>
        <w:jc w:val="both"/>
        <w:rPr>
          <w:sz w:val="24"/>
        </w:rPr>
      </w:pPr>
    </w:p>
    <w:p w:rsidR="00266F46" w:rsidRPr="0075684C" w:rsidRDefault="00266F46" w:rsidP="005C7D8B">
      <w:pPr>
        <w:pStyle w:val="Title"/>
        <w:numPr>
          <w:ilvl w:val="0"/>
          <w:numId w:val="5"/>
        </w:numPr>
        <w:jc w:val="both"/>
        <w:rPr>
          <w:sz w:val="24"/>
        </w:rPr>
      </w:pPr>
      <w:r w:rsidRPr="0075684C">
        <w:rPr>
          <w:b/>
          <w:sz w:val="24"/>
        </w:rPr>
        <w:t>Statement of ERISA Rights</w:t>
      </w:r>
      <w:r w:rsidRPr="00ED404E">
        <w:rPr>
          <w:sz w:val="24"/>
        </w:rPr>
        <w:t>:</w:t>
      </w:r>
      <w:r w:rsidRPr="0075684C">
        <w:rPr>
          <w:b/>
          <w:sz w:val="24"/>
        </w:rPr>
        <w:t xml:space="preserve"> </w:t>
      </w:r>
      <w:r w:rsidRPr="0075684C">
        <w:rPr>
          <w:sz w:val="24"/>
        </w:rPr>
        <w:t>As a Participant in the</w:t>
      </w:r>
      <w:r w:rsidR="00A826B8" w:rsidRPr="0075684C">
        <w:rPr>
          <w:sz w:val="24"/>
        </w:rPr>
        <w:t xml:space="preserve"> RSA</w:t>
      </w:r>
      <w:r w:rsidRPr="0075684C">
        <w:rPr>
          <w:sz w:val="24"/>
        </w:rPr>
        <w:t xml:space="preserve"> Legal Defense Trust, you are entitled to certain rights and protections under the Employee Retirement Income Security Act of 1974, as amended (“ERISA”).</w:t>
      </w:r>
    </w:p>
    <w:p w:rsidR="000F58BE" w:rsidRPr="0075684C" w:rsidRDefault="000F58BE" w:rsidP="00971DFB">
      <w:pPr>
        <w:pStyle w:val="Title"/>
        <w:jc w:val="both"/>
        <w:rPr>
          <w:sz w:val="24"/>
        </w:rPr>
      </w:pPr>
    </w:p>
    <w:p w:rsidR="00266F46" w:rsidRPr="0075684C" w:rsidRDefault="00266F46" w:rsidP="00E57DF5">
      <w:pPr>
        <w:pStyle w:val="Title"/>
        <w:ind w:left="720" w:hanging="720"/>
        <w:jc w:val="both"/>
        <w:rPr>
          <w:sz w:val="24"/>
        </w:rPr>
      </w:pPr>
      <w:r w:rsidRPr="0075684C">
        <w:rPr>
          <w:sz w:val="24"/>
        </w:rPr>
        <w:tab/>
        <w:t>ERISA provides that all Plan participants shall be entitled to:</w:t>
      </w:r>
    </w:p>
    <w:p w:rsidR="00266F46" w:rsidRPr="0075684C" w:rsidRDefault="00266F46" w:rsidP="00E57DF5">
      <w:pPr>
        <w:pStyle w:val="Title"/>
        <w:ind w:left="720" w:hanging="720"/>
        <w:jc w:val="both"/>
        <w:rPr>
          <w:sz w:val="24"/>
        </w:rPr>
      </w:pPr>
    </w:p>
    <w:p w:rsidR="00266F46" w:rsidRPr="0075684C" w:rsidRDefault="00266F46" w:rsidP="00E57DF5">
      <w:pPr>
        <w:tabs>
          <w:tab w:val="left" w:pos="-720"/>
          <w:tab w:val="left" w:pos="0"/>
          <w:tab w:val="left" w:pos="720"/>
        </w:tabs>
        <w:suppressAutoHyphens/>
        <w:ind w:left="720" w:hanging="720"/>
        <w:jc w:val="both"/>
        <w:rPr>
          <w:b/>
          <w:bCs/>
        </w:rPr>
      </w:pPr>
      <w:r w:rsidRPr="0075684C">
        <w:tab/>
      </w:r>
      <w:r w:rsidRPr="0075684C">
        <w:rPr>
          <w:b/>
          <w:bCs/>
        </w:rPr>
        <w:t>Receive information About Your Plan and Benefits</w:t>
      </w:r>
    </w:p>
    <w:p w:rsidR="00266F46" w:rsidRPr="0075684C" w:rsidRDefault="00266F46" w:rsidP="00E57DF5">
      <w:pPr>
        <w:tabs>
          <w:tab w:val="left" w:pos="-720"/>
          <w:tab w:val="left" w:pos="0"/>
          <w:tab w:val="left" w:pos="720"/>
        </w:tabs>
        <w:suppressAutoHyphens/>
        <w:ind w:left="720" w:hanging="720"/>
        <w:jc w:val="both"/>
        <w:rPr>
          <w:b/>
          <w:bCs/>
        </w:rPr>
      </w:pPr>
    </w:p>
    <w:p w:rsidR="00266F46" w:rsidRPr="0075684C" w:rsidRDefault="00266F46" w:rsidP="00E57DF5">
      <w:pPr>
        <w:tabs>
          <w:tab w:val="left" w:pos="-720"/>
          <w:tab w:val="left" w:pos="0"/>
          <w:tab w:val="left" w:pos="720"/>
        </w:tabs>
        <w:suppressAutoHyphens/>
        <w:ind w:left="720" w:hanging="720"/>
        <w:jc w:val="both"/>
      </w:pPr>
      <w:r w:rsidRPr="0075684C">
        <w:rPr>
          <w:b/>
          <w:bCs/>
        </w:rPr>
        <w:tab/>
      </w:r>
      <w:r w:rsidRPr="0075684C">
        <w:t xml:space="preserve">Examine, without charge, at the </w:t>
      </w:r>
      <w:r w:rsidR="00A826B8" w:rsidRPr="0075684C">
        <w:t xml:space="preserve">RSA Legal Defense Trust </w:t>
      </w:r>
      <w:r w:rsidRPr="0075684C">
        <w:t>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Pension and Welfare Benefit Administration.</w:t>
      </w:r>
    </w:p>
    <w:p w:rsidR="00266F46" w:rsidRPr="0075684C" w:rsidRDefault="00266F46"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pPr>
      <w:r w:rsidRPr="0075684C">
        <w:tab/>
        <w:t xml:space="preserve">Obtain, upon written request to the </w:t>
      </w:r>
      <w:r w:rsidR="00971DFB" w:rsidRPr="0075684C">
        <w:t>Board of Trustees</w:t>
      </w:r>
      <w:r w:rsidRPr="0075684C">
        <w:t xml:space="preserve">, copies of documents governing the operation of the Plan, including insurance contracts and collective bargaining agreements, and copies of the latest annual report (Form 5500 Series) and updated Summary Plan Description.  </w:t>
      </w:r>
      <w:r w:rsidR="00A826B8" w:rsidRPr="0075684C">
        <w:t xml:space="preserve">General Counsel </w:t>
      </w:r>
      <w:r w:rsidRPr="0075684C">
        <w:t>may make a reasonable charge for the copies.</w:t>
      </w:r>
    </w:p>
    <w:p w:rsidR="00266F46" w:rsidRPr="0075684C" w:rsidRDefault="00266F46"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pPr>
      <w:r w:rsidRPr="0075684C">
        <w:tab/>
        <w:t xml:space="preserve">Receive a summary of the Plan’s annual financial report.  </w:t>
      </w:r>
      <w:r w:rsidR="00971DFB" w:rsidRPr="0075684C">
        <w:t>Board of Trustees</w:t>
      </w:r>
      <w:r w:rsidR="00A826B8" w:rsidRPr="0075684C">
        <w:t xml:space="preserve"> </w:t>
      </w:r>
      <w:r w:rsidRPr="0075684C">
        <w:t>is required by law to furnish each participant with a copy of this summary annual report.</w:t>
      </w:r>
    </w:p>
    <w:p w:rsidR="00266F46" w:rsidRPr="0075684C" w:rsidRDefault="00266F46"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rPr>
          <w:b/>
          <w:bCs/>
        </w:rPr>
      </w:pPr>
      <w:r w:rsidRPr="0075684C">
        <w:tab/>
      </w:r>
      <w:r w:rsidRPr="0075684C">
        <w:rPr>
          <w:b/>
          <w:bCs/>
        </w:rPr>
        <w:t>Prudent Actions by Plan Fiduciaries</w:t>
      </w:r>
    </w:p>
    <w:p w:rsidR="00266F46" w:rsidRPr="0075684C" w:rsidRDefault="00266F46" w:rsidP="00E57DF5">
      <w:pPr>
        <w:tabs>
          <w:tab w:val="left" w:pos="-720"/>
          <w:tab w:val="left" w:pos="0"/>
          <w:tab w:val="left" w:pos="720"/>
        </w:tabs>
        <w:suppressAutoHyphens/>
        <w:ind w:left="720" w:hanging="720"/>
        <w:jc w:val="both"/>
        <w:rPr>
          <w:b/>
          <w:bCs/>
        </w:rPr>
      </w:pPr>
    </w:p>
    <w:p w:rsidR="00266F46" w:rsidRPr="0075684C" w:rsidRDefault="00266F46" w:rsidP="00E57DF5">
      <w:pPr>
        <w:tabs>
          <w:tab w:val="left" w:pos="-720"/>
          <w:tab w:val="left" w:pos="0"/>
          <w:tab w:val="left" w:pos="720"/>
        </w:tabs>
        <w:suppressAutoHyphens/>
        <w:ind w:left="720" w:hanging="720"/>
        <w:jc w:val="both"/>
      </w:pPr>
      <w:r w:rsidRPr="0075684C">
        <w:tab/>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r w:rsidR="00971DFB" w:rsidRPr="0075684C">
        <w:t xml:space="preserve"> </w:t>
      </w:r>
    </w:p>
    <w:p w:rsidR="00ED404E" w:rsidRPr="0075684C" w:rsidRDefault="00ED404E"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rPr>
          <w:b/>
          <w:bCs/>
        </w:rPr>
      </w:pPr>
      <w:r w:rsidRPr="0075684C">
        <w:tab/>
      </w:r>
      <w:r w:rsidRPr="0075684C">
        <w:rPr>
          <w:b/>
          <w:bCs/>
        </w:rPr>
        <w:t>Enforce Your Rights</w:t>
      </w:r>
    </w:p>
    <w:p w:rsidR="00266F46" w:rsidRPr="0075684C" w:rsidRDefault="00266F46"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pPr>
      <w:r w:rsidRPr="0075684C">
        <w:tab/>
        <w:t>If your claim for a benefit is denied or ignored, in whole or in part, you have a right to know why this was done, to obtain copies of documents relating to the decision without charge, and to appeal any denial, all within certain time schedules.</w:t>
      </w:r>
    </w:p>
    <w:p w:rsidR="00266F46" w:rsidRDefault="00266F46" w:rsidP="00E57DF5">
      <w:pPr>
        <w:tabs>
          <w:tab w:val="left" w:pos="-720"/>
          <w:tab w:val="left" w:pos="0"/>
          <w:tab w:val="left" w:pos="720"/>
        </w:tabs>
        <w:suppressAutoHyphens/>
        <w:ind w:left="720" w:hanging="720"/>
        <w:jc w:val="both"/>
      </w:pPr>
    </w:p>
    <w:p w:rsidR="00571EAB" w:rsidRPr="0075684C" w:rsidRDefault="00571EAB"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pPr>
      <w:r w:rsidRPr="0075684C">
        <w:tab/>
        <w:t xml:space="preserve">Under ERISA, there are steps you can take to enforce the above rights. For instance, if you request a copy of Plan Documents or the latest annual report from the Plan and do not receive them within thirty (30) days, you may file suit in a Federal court. In such a case, the court may require the </w:t>
      </w:r>
      <w:r w:rsidR="00DF5785" w:rsidRPr="0075684C">
        <w:t xml:space="preserve">Board of Trustees </w:t>
      </w:r>
      <w:r w:rsidRPr="0075684C">
        <w:t xml:space="preserve">to provide the materials and pay you up to $110 a day until you receive the materials, unless the materials were not sent because of reasons beyond the control of the administrator. If you have a claim for benefits which is denied or ignored, in whole or in part, you may file suit in a State of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if, for example, it finds your claim is frivolous.  </w:t>
      </w:r>
    </w:p>
    <w:p w:rsidR="000F58BE" w:rsidRPr="0075684C" w:rsidRDefault="000F58BE" w:rsidP="00E57DF5">
      <w:pPr>
        <w:tabs>
          <w:tab w:val="left" w:pos="-720"/>
          <w:tab w:val="left" w:pos="0"/>
          <w:tab w:val="left" w:pos="720"/>
        </w:tabs>
        <w:suppressAutoHyphens/>
        <w:ind w:left="720" w:hanging="720"/>
        <w:jc w:val="both"/>
      </w:pPr>
    </w:p>
    <w:p w:rsidR="00266F46" w:rsidRPr="0075684C" w:rsidRDefault="00266F46" w:rsidP="00E57DF5">
      <w:pPr>
        <w:tabs>
          <w:tab w:val="left" w:pos="-720"/>
          <w:tab w:val="left" w:pos="0"/>
          <w:tab w:val="left" w:pos="720"/>
        </w:tabs>
        <w:suppressAutoHyphens/>
        <w:ind w:left="720" w:hanging="720"/>
        <w:jc w:val="both"/>
        <w:rPr>
          <w:b/>
          <w:bCs/>
        </w:rPr>
      </w:pPr>
      <w:r w:rsidRPr="0075684C">
        <w:tab/>
      </w:r>
      <w:r w:rsidRPr="0075684C">
        <w:rPr>
          <w:b/>
          <w:bCs/>
        </w:rPr>
        <w:t>Assistance with Your Questions</w:t>
      </w:r>
    </w:p>
    <w:p w:rsidR="00266F46" w:rsidRPr="0075684C" w:rsidRDefault="00266F46" w:rsidP="00E57DF5">
      <w:pPr>
        <w:tabs>
          <w:tab w:val="left" w:pos="-720"/>
          <w:tab w:val="left" w:pos="0"/>
          <w:tab w:val="left" w:pos="720"/>
        </w:tabs>
        <w:suppressAutoHyphens/>
        <w:ind w:left="720" w:hanging="720"/>
        <w:jc w:val="both"/>
      </w:pPr>
      <w:r w:rsidRPr="0075684C">
        <w:tab/>
      </w:r>
    </w:p>
    <w:p w:rsidR="00266F46" w:rsidRPr="0075684C" w:rsidRDefault="00266F46" w:rsidP="00E57DF5">
      <w:pPr>
        <w:tabs>
          <w:tab w:val="left" w:pos="-720"/>
          <w:tab w:val="left" w:pos="0"/>
          <w:tab w:val="left" w:pos="720"/>
        </w:tabs>
        <w:suppressAutoHyphens/>
        <w:ind w:left="720" w:hanging="720"/>
        <w:jc w:val="both"/>
      </w:pPr>
      <w:r w:rsidRPr="0075684C">
        <w:tab/>
        <w:t xml:space="preserve">If you have any questions about your Plan, you should contact the </w:t>
      </w:r>
      <w:r w:rsidR="008B0BA0" w:rsidRPr="0075684C">
        <w:t>General Counsel</w:t>
      </w:r>
      <w:r w:rsidRPr="0075684C">
        <w:t xml:space="preserve">. If you have any questions about this statement or about your rights under ERISA, or if you need assistance in obtaining documents from the </w:t>
      </w:r>
      <w:r w:rsidR="008B0BA0" w:rsidRPr="0075684C">
        <w:t>General Counsel</w:t>
      </w:r>
      <w:r w:rsidRPr="0075684C">
        <w:t xml:space="preserve">, you should contact the nearest office of the </w:t>
      </w:r>
      <w:r w:rsidR="00772E0A" w:rsidRPr="0075684C">
        <w:t>Employee Benefits Security Administration</w:t>
      </w:r>
      <w:r w:rsidRPr="0075684C">
        <w:t xml:space="preserve">, U.S. Department of Labor, listed in your telephone directory or the Division of Technical Assistance and Inquiries, </w:t>
      </w:r>
      <w:r w:rsidR="00772E0A" w:rsidRPr="0075684C">
        <w:t>Employee Benefits Security Administration</w:t>
      </w:r>
      <w:r w:rsidRPr="0075684C">
        <w:t xml:space="preserve">, U.S. Department of Labor, 200 Constitution Avenue N.W., Washington, D.C. 20210. You may also obtain certain publications about your rights and responsibilities under ERISA by calling the publications hotline of the </w:t>
      </w:r>
      <w:r w:rsidR="00DF5785" w:rsidRPr="0075684C">
        <w:t xml:space="preserve">Employee Benefits Security </w:t>
      </w:r>
      <w:r w:rsidRPr="0075684C">
        <w:t>Administration.</w:t>
      </w:r>
    </w:p>
    <w:p w:rsidR="00266F46" w:rsidRPr="0075684C" w:rsidRDefault="00266F46">
      <w:pPr>
        <w:pStyle w:val="Title"/>
        <w:ind w:left="720" w:hanging="720"/>
        <w:jc w:val="both"/>
        <w:rPr>
          <w:sz w:val="24"/>
        </w:rPr>
      </w:pPr>
      <w:r w:rsidRPr="0075684C">
        <w:rPr>
          <w:sz w:val="24"/>
        </w:rPr>
        <w:t xml:space="preserve"> </w:t>
      </w:r>
    </w:p>
    <w:p w:rsidR="00266F46" w:rsidRDefault="00266F46">
      <w:pPr>
        <w:pStyle w:val="Title"/>
        <w:ind w:left="720"/>
        <w:outlineLvl w:val="0"/>
        <w:rPr>
          <w:b/>
          <w:sz w:val="24"/>
        </w:rPr>
      </w:pPr>
      <w:r w:rsidRPr="0075684C">
        <w:rPr>
          <w:b/>
          <w:sz w:val="24"/>
        </w:rPr>
        <w:br w:type="page"/>
      </w:r>
      <w:bookmarkStart w:id="6" w:name="_Toc465847547"/>
      <w:r w:rsidRPr="0075684C">
        <w:rPr>
          <w:b/>
          <w:sz w:val="24"/>
        </w:rPr>
        <w:t>LEGAL DEFENSE TRUST PLAN DOCUMENT</w:t>
      </w:r>
      <w:bookmarkEnd w:id="6"/>
    </w:p>
    <w:p w:rsidR="00CF763E" w:rsidRPr="0075684C" w:rsidRDefault="00CF763E">
      <w:pPr>
        <w:pStyle w:val="Title"/>
        <w:ind w:left="720"/>
        <w:outlineLvl w:val="0"/>
        <w:rPr>
          <w:b/>
          <w:sz w:val="24"/>
        </w:rPr>
      </w:pPr>
    </w:p>
    <w:p w:rsidR="00266F46" w:rsidRPr="0075684C" w:rsidRDefault="00266F46">
      <w:pPr>
        <w:pStyle w:val="Title"/>
        <w:ind w:left="720"/>
        <w:outlineLvl w:val="0"/>
        <w:rPr>
          <w:sz w:val="24"/>
        </w:rPr>
      </w:pPr>
      <w:bookmarkStart w:id="7" w:name="_Toc372100695"/>
      <w:bookmarkStart w:id="8" w:name="_Toc372105863"/>
      <w:bookmarkStart w:id="9" w:name="_Toc440529129"/>
      <w:bookmarkStart w:id="10" w:name="_Toc465846740"/>
      <w:bookmarkStart w:id="11" w:name="_Toc465847548"/>
      <w:r w:rsidRPr="0075684C">
        <w:rPr>
          <w:b/>
          <w:sz w:val="24"/>
        </w:rPr>
        <w:t>PREAMBLE</w:t>
      </w:r>
      <w:bookmarkEnd w:id="7"/>
      <w:bookmarkEnd w:id="8"/>
      <w:bookmarkEnd w:id="9"/>
      <w:bookmarkEnd w:id="10"/>
      <w:bookmarkEnd w:id="11"/>
    </w:p>
    <w:p w:rsidR="00266F46" w:rsidRPr="0075684C" w:rsidRDefault="00266F46">
      <w:pPr>
        <w:pStyle w:val="Title"/>
        <w:ind w:left="720"/>
        <w:rPr>
          <w:sz w:val="24"/>
        </w:rPr>
      </w:pPr>
    </w:p>
    <w:p w:rsidR="00266F46" w:rsidRPr="0075684C" w:rsidRDefault="00266F46" w:rsidP="000F58BE">
      <w:pPr>
        <w:pStyle w:val="Title"/>
        <w:ind w:firstLine="720"/>
        <w:jc w:val="both"/>
        <w:rPr>
          <w:sz w:val="24"/>
        </w:rPr>
      </w:pPr>
      <w:r w:rsidRPr="0075684C">
        <w:rPr>
          <w:b/>
          <w:sz w:val="24"/>
        </w:rPr>
        <w:t>WHEREAS</w:t>
      </w:r>
      <w:r w:rsidRPr="0075684C">
        <w:rPr>
          <w:sz w:val="24"/>
        </w:rPr>
        <w:t>, the Riverside Sheriffs’ Association (RSA) is an incorporated association which is organized to represent peace officers and public safety employees for the purposes of collective bargaining; and</w:t>
      </w:r>
    </w:p>
    <w:p w:rsidR="00266F46" w:rsidRPr="0075684C" w:rsidRDefault="00266F46" w:rsidP="000F58BE">
      <w:pPr>
        <w:pStyle w:val="Title"/>
        <w:jc w:val="both"/>
        <w:rPr>
          <w:b/>
          <w:sz w:val="24"/>
        </w:rPr>
      </w:pPr>
    </w:p>
    <w:p w:rsidR="00266F46" w:rsidRPr="0075684C" w:rsidRDefault="00266F46" w:rsidP="000F58BE">
      <w:pPr>
        <w:pStyle w:val="Title"/>
        <w:jc w:val="both"/>
        <w:rPr>
          <w:sz w:val="24"/>
        </w:rPr>
      </w:pPr>
      <w:r w:rsidRPr="0075684C">
        <w:rPr>
          <w:sz w:val="24"/>
        </w:rPr>
        <w:tab/>
      </w:r>
      <w:r w:rsidRPr="0075684C">
        <w:rPr>
          <w:b/>
          <w:sz w:val="24"/>
        </w:rPr>
        <w:t>WHEREAS</w:t>
      </w:r>
      <w:r w:rsidRPr="0075684C">
        <w:rPr>
          <w:sz w:val="24"/>
        </w:rPr>
        <w:t>, peace officers and public safety employees have been subjected in recent years to a variety of litigation arising out of performance by them of their law enforcement and public safety duties; and</w:t>
      </w:r>
    </w:p>
    <w:p w:rsidR="00266F46" w:rsidRPr="0075684C" w:rsidRDefault="00266F46" w:rsidP="000F58BE">
      <w:pPr>
        <w:pStyle w:val="Title"/>
        <w:jc w:val="both"/>
        <w:rPr>
          <w:b/>
          <w:sz w:val="24"/>
        </w:rPr>
      </w:pPr>
    </w:p>
    <w:p w:rsidR="00266F46" w:rsidRPr="0075684C" w:rsidRDefault="00266F46" w:rsidP="000F58BE">
      <w:pPr>
        <w:pStyle w:val="Title"/>
        <w:jc w:val="both"/>
        <w:rPr>
          <w:sz w:val="24"/>
        </w:rPr>
      </w:pPr>
      <w:r w:rsidRPr="0075684C">
        <w:rPr>
          <w:sz w:val="24"/>
        </w:rPr>
        <w:tab/>
      </w:r>
      <w:r w:rsidRPr="0075684C">
        <w:rPr>
          <w:b/>
          <w:sz w:val="24"/>
        </w:rPr>
        <w:t>WHEREAS</w:t>
      </w:r>
      <w:r w:rsidRPr="0075684C">
        <w:rPr>
          <w:sz w:val="24"/>
        </w:rPr>
        <w:t xml:space="preserve">, the RSA has established a trust fund to provide legal service benefits known as the </w:t>
      </w:r>
      <w:r w:rsidR="00DF5785" w:rsidRPr="0075684C">
        <w:rPr>
          <w:sz w:val="24"/>
        </w:rPr>
        <w:t xml:space="preserve"> RSA </w:t>
      </w:r>
      <w:r w:rsidRPr="0075684C">
        <w:rPr>
          <w:sz w:val="24"/>
        </w:rPr>
        <w:t>Legal Defense Trust, governed by a Board of Trustees whose powers and duties include control and management of a prepaid group legal services plan;</w:t>
      </w:r>
    </w:p>
    <w:p w:rsidR="00266F46" w:rsidRPr="0075684C" w:rsidRDefault="00266F46" w:rsidP="000F58BE">
      <w:pPr>
        <w:pStyle w:val="Title"/>
        <w:jc w:val="both"/>
        <w:rPr>
          <w:sz w:val="24"/>
        </w:rPr>
      </w:pPr>
    </w:p>
    <w:p w:rsidR="00266F46" w:rsidRPr="0075684C" w:rsidRDefault="00266F46" w:rsidP="000F58BE">
      <w:pPr>
        <w:pStyle w:val="Title"/>
        <w:jc w:val="both"/>
        <w:rPr>
          <w:sz w:val="24"/>
        </w:rPr>
      </w:pPr>
      <w:r w:rsidRPr="0075684C">
        <w:rPr>
          <w:sz w:val="24"/>
        </w:rPr>
        <w:tab/>
      </w:r>
      <w:r w:rsidRPr="0075684C">
        <w:rPr>
          <w:b/>
          <w:sz w:val="24"/>
        </w:rPr>
        <w:t>NOW, THEREFORE</w:t>
      </w:r>
      <w:r w:rsidRPr="0075684C">
        <w:rPr>
          <w:sz w:val="24"/>
        </w:rPr>
        <w:t>, the Board of Trustees does hereby restate the</w:t>
      </w:r>
      <w:r w:rsidR="00ED7C90" w:rsidRPr="0075684C">
        <w:rPr>
          <w:sz w:val="24"/>
        </w:rPr>
        <w:t xml:space="preserve"> Plan Document, effective as of </w:t>
      </w:r>
      <w:r w:rsidR="00F90DCB">
        <w:rPr>
          <w:sz w:val="24"/>
        </w:rPr>
        <w:t>March</w:t>
      </w:r>
      <w:r w:rsidR="0075684C" w:rsidRPr="0075684C">
        <w:rPr>
          <w:sz w:val="24"/>
        </w:rPr>
        <w:t xml:space="preserve"> 1, </w:t>
      </w:r>
      <w:r w:rsidR="00A479FE">
        <w:rPr>
          <w:sz w:val="24"/>
        </w:rPr>
        <w:t>2017</w:t>
      </w:r>
      <w:r w:rsidRPr="0075684C">
        <w:rPr>
          <w:sz w:val="24"/>
        </w:rPr>
        <w:t>, as set forth in the following pages.</w:t>
      </w:r>
    </w:p>
    <w:p w:rsidR="00266F46" w:rsidRPr="0075684C" w:rsidRDefault="00266F46">
      <w:pPr>
        <w:pStyle w:val="Title"/>
        <w:ind w:left="720"/>
        <w:jc w:val="left"/>
        <w:rPr>
          <w:b/>
          <w:sz w:val="24"/>
        </w:rPr>
        <w:sectPr w:rsidR="00266F46" w:rsidRPr="0075684C">
          <w:headerReference w:type="default" r:id="rId11"/>
          <w:footerReference w:type="default" r:id="rId12"/>
          <w:pgSz w:w="12240" w:h="15840"/>
          <w:pgMar w:top="1008" w:right="1440" w:bottom="1008" w:left="1440" w:header="720" w:footer="720" w:gutter="0"/>
          <w:pgNumType w:start="1"/>
          <w:cols w:space="720"/>
        </w:sectPr>
      </w:pPr>
    </w:p>
    <w:p w:rsidR="00266F46" w:rsidRPr="0075684C" w:rsidRDefault="00266F46">
      <w:pPr>
        <w:pStyle w:val="Title"/>
        <w:outlineLvl w:val="1"/>
        <w:rPr>
          <w:b/>
          <w:sz w:val="24"/>
        </w:rPr>
      </w:pPr>
      <w:bookmarkStart w:id="12" w:name="_Toc465847549"/>
      <w:r w:rsidRPr="0075684C">
        <w:rPr>
          <w:b/>
          <w:sz w:val="24"/>
        </w:rPr>
        <w:t>ARTICLE I</w:t>
      </w:r>
      <w:bookmarkEnd w:id="12"/>
    </w:p>
    <w:p w:rsidR="00266F46" w:rsidRPr="0075684C" w:rsidRDefault="00266F46">
      <w:pPr>
        <w:pStyle w:val="Title"/>
        <w:outlineLvl w:val="1"/>
        <w:rPr>
          <w:b/>
          <w:sz w:val="24"/>
        </w:rPr>
      </w:pPr>
      <w:bookmarkStart w:id="13" w:name="_Toc372100697"/>
      <w:bookmarkStart w:id="14" w:name="_Toc372105865"/>
      <w:bookmarkStart w:id="15" w:name="_Toc440529131"/>
      <w:bookmarkStart w:id="16" w:name="_Toc465846742"/>
      <w:bookmarkStart w:id="17" w:name="_Toc465847550"/>
      <w:r w:rsidRPr="0075684C">
        <w:rPr>
          <w:b/>
          <w:sz w:val="24"/>
        </w:rPr>
        <w:t>DEFINITIONS</w:t>
      </w:r>
      <w:bookmarkEnd w:id="13"/>
      <w:bookmarkEnd w:id="14"/>
      <w:bookmarkEnd w:id="15"/>
      <w:bookmarkEnd w:id="16"/>
      <w:bookmarkEnd w:id="17"/>
    </w:p>
    <w:p w:rsidR="00266F46" w:rsidRPr="0075684C" w:rsidRDefault="00266F46">
      <w:pPr>
        <w:pStyle w:val="Title"/>
        <w:rPr>
          <w:b/>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“Administrative” – relating to a specific department or agency which employs the Participant.</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w:t>
      </w:r>
      <w:r w:rsidR="00CF763E">
        <w:rPr>
          <w:sz w:val="24"/>
        </w:rPr>
        <w:t>Trust</w:t>
      </w:r>
      <w:r w:rsidRPr="0075684C">
        <w:rPr>
          <w:sz w:val="24"/>
        </w:rPr>
        <w:t xml:space="preserve"> Office” – the administrative office of the </w:t>
      </w:r>
      <w:r w:rsidR="00DF5785" w:rsidRPr="0075684C">
        <w:rPr>
          <w:sz w:val="24"/>
        </w:rPr>
        <w:t xml:space="preserve">RSA </w:t>
      </w:r>
      <w:r w:rsidRPr="0075684C">
        <w:rPr>
          <w:sz w:val="24"/>
        </w:rPr>
        <w:t>Legal Defense Trust:</w:t>
      </w:r>
    </w:p>
    <w:p w:rsidR="00266F46" w:rsidRPr="0075684C" w:rsidRDefault="00266F46">
      <w:pPr>
        <w:pStyle w:val="Title"/>
        <w:tabs>
          <w:tab w:val="num" w:pos="720"/>
        </w:tabs>
        <w:ind w:left="720" w:hanging="720"/>
        <w:jc w:val="both"/>
        <w:rPr>
          <w:sz w:val="24"/>
        </w:rPr>
      </w:pPr>
    </w:p>
    <w:p w:rsidR="00266F46" w:rsidRPr="0075684C" w:rsidRDefault="00266F46">
      <w:pPr>
        <w:pStyle w:val="Title"/>
        <w:tabs>
          <w:tab w:val="num" w:pos="720"/>
        </w:tabs>
        <w:ind w:left="1440" w:hanging="720"/>
        <w:jc w:val="both"/>
        <w:rPr>
          <w:sz w:val="24"/>
        </w:rPr>
      </w:pPr>
      <w:r w:rsidRPr="0075684C">
        <w:rPr>
          <w:sz w:val="24"/>
        </w:rPr>
        <w:t>Riverside Sheriffs’ Association</w:t>
      </w:r>
    </w:p>
    <w:p w:rsidR="00DF5785" w:rsidRPr="0075684C" w:rsidRDefault="00DF5785">
      <w:pPr>
        <w:pStyle w:val="Title"/>
        <w:tabs>
          <w:tab w:val="num" w:pos="720"/>
        </w:tabs>
        <w:ind w:left="1440" w:hanging="720"/>
        <w:jc w:val="both"/>
        <w:rPr>
          <w:sz w:val="24"/>
        </w:rPr>
      </w:pPr>
      <w:r w:rsidRPr="0075684C">
        <w:rPr>
          <w:sz w:val="24"/>
        </w:rPr>
        <w:t>Legal Defense Trust</w:t>
      </w:r>
    </w:p>
    <w:p w:rsidR="00266F46" w:rsidRPr="0075684C" w:rsidRDefault="004B08AB">
      <w:pPr>
        <w:pStyle w:val="Title"/>
        <w:tabs>
          <w:tab w:val="num" w:pos="720"/>
        </w:tabs>
        <w:ind w:left="1440" w:hanging="720"/>
        <w:jc w:val="both"/>
        <w:rPr>
          <w:sz w:val="24"/>
        </w:rPr>
      </w:pPr>
      <w:r w:rsidRPr="00E23E42">
        <w:rPr>
          <w:sz w:val="24"/>
        </w:rPr>
        <w:t>21800 Cactus Avenue</w:t>
      </w:r>
      <w:r w:rsidRPr="0075684C">
        <w:rPr>
          <w:sz w:val="24"/>
        </w:rPr>
        <w:t xml:space="preserve"> </w:t>
      </w:r>
    </w:p>
    <w:p w:rsidR="00266F46" w:rsidRPr="0075684C" w:rsidRDefault="00266F46">
      <w:pPr>
        <w:pStyle w:val="Title"/>
        <w:tabs>
          <w:tab w:val="num" w:pos="720"/>
        </w:tabs>
        <w:ind w:left="1440" w:hanging="720"/>
        <w:jc w:val="both"/>
        <w:rPr>
          <w:sz w:val="24"/>
        </w:rPr>
      </w:pPr>
      <w:r w:rsidRPr="0075684C">
        <w:rPr>
          <w:sz w:val="24"/>
        </w:rPr>
        <w:t xml:space="preserve">Riverside, CA </w:t>
      </w:r>
      <w:r w:rsidR="004B08AB">
        <w:rPr>
          <w:sz w:val="24"/>
        </w:rPr>
        <w:t>92518</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“Association” – references the Riverside Sheriffs</w:t>
      </w:r>
      <w:r w:rsidR="00DF5785" w:rsidRPr="0075684C">
        <w:rPr>
          <w:sz w:val="24"/>
        </w:rPr>
        <w:t xml:space="preserve">’ </w:t>
      </w:r>
      <w:r w:rsidRPr="0075684C">
        <w:rPr>
          <w:sz w:val="24"/>
        </w:rPr>
        <w:t>Association (RSA).</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“Benefit Plan” – one of the plans described below in Article III under which the Participants are entitled to certain benefits.</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“Board of Trustees” or “Trustees” – the Board of Trustees of the </w:t>
      </w:r>
      <w:r w:rsidR="00CB383E" w:rsidRPr="0075684C">
        <w:rPr>
          <w:sz w:val="24"/>
        </w:rPr>
        <w:t xml:space="preserve">RSA </w:t>
      </w:r>
      <w:r w:rsidRPr="0075684C">
        <w:rPr>
          <w:sz w:val="24"/>
        </w:rPr>
        <w:t>Legal Defense Trust.</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“Calendar Quarter” – the three-month period beginning on the first day of January, April, July</w:t>
      </w:r>
      <w:r w:rsidR="00C661AE" w:rsidRPr="0075684C">
        <w:rPr>
          <w:sz w:val="24"/>
        </w:rPr>
        <w:t>,</w:t>
      </w:r>
      <w:r w:rsidRPr="0075684C">
        <w:rPr>
          <w:sz w:val="24"/>
        </w:rPr>
        <w:t xml:space="preserve"> and October of each calendar year.</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“Concerted Labor Activity” – concerted failure to work, to respond to orders of work, or concerted use of sick leave or calling in sick, but not to encompass criminal conduct, including but not limited to vandalism, petty theft, arson</w:t>
      </w:r>
      <w:r w:rsidR="00C661AE" w:rsidRPr="0075684C">
        <w:rPr>
          <w:sz w:val="24"/>
        </w:rPr>
        <w:t>,</w:t>
      </w:r>
      <w:r w:rsidRPr="0075684C">
        <w:rPr>
          <w:sz w:val="24"/>
        </w:rPr>
        <w:t xml:space="preserve"> or assault.</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“Employment” – employment as a Peace Officer or Public Safety Employee, as defined herein.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“Event” – act or omission of a Participant which gives rise to civil, criminal</w:t>
      </w:r>
      <w:r w:rsidR="00FA46C5" w:rsidRPr="0075684C">
        <w:rPr>
          <w:sz w:val="24"/>
        </w:rPr>
        <w:t>,</w:t>
      </w:r>
      <w:r w:rsidRPr="0075684C">
        <w:rPr>
          <w:sz w:val="24"/>
        </w:rPr>
        <w:t xml:space="preserve"> or administrative action; “event” does not refer to civil, criminal</w:t>
      </w:r>
      <w:r w:rsidR="00FA46C5" w:rsidRPr="0075684C">
        <w:rPr>
          <w:sz w:val="24"/>
        </w:rPr>
        <w:t>,</w:t>
      </w:r>
      <w:r w:rsidRPr="0075684C">
        <w:rPr>
          <w:sz w:val="24"/>
        </w:rPr>
        <w:t xml:space="preserve"> or administrative action.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w:t>
      </w:r>
      <w:r w:rsidR="00DA22B3">
        <w:rPr>
          <w:sz w:val="24"/>
        </w:rPr>
        <w:t>Labor</w:t>
      </w:r>
      <w:r w:rsidRPr="0075684C">
        <w:rPr>
          <w:sz w:val="24"/>
        </w:rPr>
        <w:t xml:space="preserve"> Representative” – an individual ineligible for active membership in a Member Association and experienced in the representation of employees in administrative disciplinary matters who works under the supervision of a Panel Attorney or has established a relationship with a Panel Attorney satisfactory to the Trustees.</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w:t>
      </w:r>
      <w:r w:rsidR="008B0BA0" w:rsidRPr="0075684C">
        <w:rPr>
          <w:sz w:val="24"/>
        </w:rPr>
        <w:t>General Counsel</w:t>
      </w:r>
      <w:r w:rsidRPr="0075684C">
        <w:rPr>
          <w:sz w:val="24"/>
        </w:rPr>
        <w:t>” – a person or legal entity appointed from time to time by the Trustees to supervise the provision of services under the Plan.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“Legal Defense Trust” – the entity created by the Trust Agreement, and property and money held by such entity, including all contract rights and records.</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“Member Association”</w:t>
      </w:r>
      <w:r w:rsidR="006A5D23">
        <w:rPr>
          <w:sz w:val="24"/>
        </w:rPr>
        <w:t xml:space="preserve"> </w:t>
      </w:r>
      <w:r w:rsidRPr="0075684C">
        <w:rPr>
          <w:sz w:val="24"/>
        </w:rPr>
        <w:t xml:space="preserve">– any association of Peace Officers and/or Public Safety Employees whose members are active participants in the </w:t>
      </w:r>
      <w:r w:rsidR="00CB383E" w:rsidRPr="0075684C">
        <w:rPr>
          <w:sz w:val="24"/>
        </w:rPr>
        <w:t xml:space="preserve">RSA </w:t>
      </w:r>
      <w:r w:rsidRPr="0075684C">
        <w:rPr>
          <w:sz w:val="24"/>
        </w:rPr>
        <w:t xml:space="preserve">Legal Defense Trust. </w:t>
      </w:r>
    </w:p>
    <w:p w:rsidR="00266F46" w:rsidRPr="0075684C" w:rsidRDefault="00266F46">
      <w:pPr>
        <w:pStyle w:val="Title"/>
        <w:tabs>
          <w:tab w:val="num" w:pos="720"/>
        </w:tabs>
        <w:ind w:left="720" w:hanging="720"/>
        <w:jc w:val="both"/>
        <w:rPr>
          <w:sz w:val="24"/>
        </w:rPr>
      </w:pPr>
    </w:p>
    <w:p w:rsidR="00266F46" w:rsidRPr="0075684C" w:rsidRDefault="00266F46">
      <w:pPr>
        <w:pStyle w:val="Title"/>
        <w:tabs>
          <w:tab w:val="num" w:pos="720"/>
        </w:tabs>
        <w:ind w:left="720" w:hanging="720"/>
        <w:jc w:val="both"/>
        <w:rPr>
          <w:sz w:val="24"/>
        </w:rPr>
      </w:pP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“Military Service” –</w:t>
      </w:r>
      <w:r w:rsidR="006A5D23">
        <w:rPr>
          <w:sz w:val="24"/>
        </w:rPr>
        <w:t xml:space="preserve"> </w:t>
      </w:r>
      <w:r w:rsidRPr="0075684C">
        <w:rPr>
          <w:sz w:val="24"/>
        </w:rPr>
        <w:t>full-time, active duty service with the armed forces of the United States, including the Coast Guard, or the State of California, provided that such service occurs (1) during a war involving the United States as a belligerent, (2) during a national security emergency, as declared by the President of the United States or by Congress, or (3) during a domestic civil disturbance or natural disaster, as declared by the appropriate state or federal office. “Military Service” shall also mean the time spent by a Participant on active duty training or on weekend training with a reserve component of the armed forces or of the National Guard.</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“Miranda” – </w:t>
      </w:r>
      <w:r w:rsidRPr="0075684C">
        <w:rPr>
          <w:i/>
          <w:sz w:val="24"/>
        </w:rPr>
        <w:t>Miranda v. Arizona</w:t>
      </w:r>
      <w:r w:rsidRPr="0075684C">
        <w:rPr>
          <w:sz w:val="24"/>
        </w:rPr>
        <w:t xml:space="preserve"> (1966) 384 U.S. 436, requires that criminal suspects be advised of the right to remain silent, that any statements made can and will be used against the suspect, of the right to counsel, and of the right to appointed counsel if the suspect cannot afford one.</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“Monitor” – action by the </w:t>
      </w:r>
      <w:r w:rsidR="00A479FE">
        <w:rPr>
          <w:sz w:val="24"/>
        </w:rPr>
        <w:t>Trust</w:t>
      </w:r>
      <w:r w:rsidRPr="0075684C">
        <w:rPr>
          <w:sz w:val="24"/>
        </w:rPr>
        <w:t xml:space="preserve"> or his or her designee to observe the progress of a civil case against a Participant in which the defense has been tendered to the Participant’s employer under Article IV, Section B.1.(b), to determine whether the appointment of a Panel Attorney as individual counsel for the Participant is necessary. Monitoring may include but shall not be limited to receipt and review of pleadings, discovery documents and status reports from employer’s legal counsel, and discussion with the employer’s legal counsel when necessary.</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“Panel Attorney” – an attorney ineligible for active membership in a Member Association and selected from time to time by the Trustees to supervise and provide legal services under the Plan.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“Participant” – a Peace Officer or Public Safety Employee who qualifies for benefits under this Plan pursuant to Article II hereof.</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“Peace Officer” – (1) any active peace officer or (2) any reserve peace officer who is certified by the Commission on Peace Officer Standards and Training (P.O.S.T.), provided that each such peace officer is a member of a Member Association or is someone in whose name a Member Association makes contributions to the Legal Defense Trust. To determine issues of peace officer status or basic training, reference shall be made to applicable </w:t>
      </w:r>
      <w:smartTag w:uri="urn:schemas-microsoft-com:office:smarttags" w:element="place">
        <w:smartTag w:uri="urn:schemas-microsoft-com:office:smarttags" w:element="State">
          <w:r w:rsidRPr="0075684C">
            <w:rPr>
              <w:sz w:val="24"/>
            </w:rPr>
            <w:t>California</w:t>
          </w:r>
        </w:smartTag>
      </w:smartTag>
      <w:r w:rsidRPr="0075684C">
        <w:rPr>
          <w:sz w:val="24"/>
        </w:rPr>
        <w:t xml:space="preserve"> statutes, e.g., Penal Code Section 830 et seq., or Penal Code Section 832.6.</w:t>
      </w:r>
      <w:r w:rsidR="00FA46C5" w:rsidRPr="0075684C">
        <w:rPr>
          <w:sz w:val="24"/>
        </w:rPr>
        <w:t xml:space="preserve"> Retired peace officers who return to temporary employment with the County of Riverside in a capacity that requires the possession of peace officer powers shall be deemed to come within this definition.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“Plan” or “Legal Defense Trust Plan” – the group prepaid legal services plan set forth herein and any amendment thereto.</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“Public Safety Employee” – any person not a peace officer who is employed by a law enforcement or public safety agency and who is a member of a Member Association or in whose name a Member Association makes contributions to the Legal Defense Trust.</w:t>
      </w:r>
      <w:r w:rsidR="00FA46C5" w:rsidRPr="0075684C">
        <w:rPr>
          <w:sz w:val="24"/>
        </w:rPr>
        <w:t xml:space="preserve"> Retired public safety employees who return to temporary employment with the County of Riverside in a public safety capacity shall be deemed to come within this definition.</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“RSA” – the Riverside Sheriffs’ Association.</w:t>
      </w:r>
    </w:p>
    <w:p w:rsidR="00266F46" w:rsidRPr="0075684C" w:rsidRDefault="00266F46">
      <w:pPr>
        <w:pStyle w:val="Title"/>
        <w:tabs>
          <w:tab w:val="num" w:pos="720"/>
          <w:tab w:val="left" w:pos="5985"/>
        </w:tabs>
        <w:ind w:left="720" w:hanging="720"/>
        <w:jc w:val="both"/>
        <w:rPr>
          <w:sz w:val="24"/>
        </w:rPr>
      </w:pPr>
      <w:r w:rsidRPr="0075684C">
        <w:rPr>
          <w:sz w:val="24"/>
        </w:rPr>
        <w:tab/>
      </w: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“Scope of Employment” – generally defined as actions or omissions by a Peace </w:t>
      </w:r>
      <w:r w:rsidR="009F736F">
        <w:rPr>
          <w:sz w:val="24"/>
        </w:rPr>
        <w:t>O</w:t>
      </w:r>
      <w:r w:rsidRPr="0075684C">
        <w:rPr>
          <w:sz w:val="24"/>
        </w:rPr>
        <w:t>fficer or Public Safety Employee which are typical of or associated with the duties which a Peace Officer or Public Safety employee is hired, trained, and paid to perform, as determined by the Board of Trustees.</w:t>
      </w:r>
    </w:p>
    <w:p w:rsidR="000F58BE" w:rsidRPr="0075684C" w:rsidRDefault="000F58BE" w:rsidP="000F58BE">
      <w:pPr>
        <w:pStyle w:val="Title"/>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 xml:space="preserve">“Skelly” – </w:t>
      </w:r>
      <w:r w:rsidRPr="0075684C">
        <w:rPr>
          <w:i/>
          <w:sz w:val="24"/>
        </w:rPr>
        <w:t>Skelly v. State Personnel Board</w:t>
      </w:r>
      <w:r w:rsidRPr="0075684C">
        <w:rPr>
          <w:sz w:val="24"/>
        </w:rPr>
        <w:t xml:space="preserve"> (1975) 15 Cal.3d194, requires a public agency to provide employees with an opportunity to respond to the disciplinary authority, personally or in writing, within a reasonable time. This applies only to employees with a property right or a liberty interest in their employment.</w:t>
      </w:r>
    </w:p>
    <w:p w:rsidR="00266F46" w:rsidRPr="0075684C" w:rsidRDefault="00266F46">
      <w:pPr>
        <w:pStyle w:val="Title"/>
        <w:tabs>
          <w:tab w:val="num" w:pos="720"/>
        </w:tabs>
        <w:ind w:left="720" w:hanging="720"/>
        <w:jc w:val="both"/>
        <w:rPr>
          <w:sz w:val="24"/>
        </w:rPr>
      </w:pPr>
    </w:p>
    <w:p w:rsidR="00266F46" w:rsidRPr="0075684C" w:rsidRDefault="00266F46" w:rsidP="000C7837">
      <w:pPr>
        <w:pStyle w:val="Title"/>
        <w:numPr>
          <w:ilvl w:val="0"/>
          <w:numId w:val="14"/>
        </w:numPr>
        <w:tabs>
          <w:tab w:val="clear" w:pos="360"/>
          <w:tab w:val="num" w:pos="1440"/>
        </w:tabs>
        <w:ind w:left="720" w:hanging="720"/>
        <w:jc w:val="both"/>
        <w:rPr>
          <w:sz w:val="24"/>
        </w:rPr>
      </w:pPr>
      <w:r w:rsidRPr="0075684C">
        <w:rPr>
          <w:sz w:val="24"/>
        </w:rPr>
        <w:t>“Trust Agreement” – the Trust Agreement establishing the Legal Defense Trust, and any amendments, extensions or renewals thereof.</w:t>
      </w:r>
    </w:p>
    <w:p w:rsidR="00266F46" w:rsidRPr="0075684C" w:rsidRDefault="00266F46">
      <w:pPr>
        <w:pStyle w:val="Title"/>
        <w:jc w:val="left"/>
        <w:rPr>
          <w:sz w:val="24"/>
        </w:rPr>
      </w:pPr>
    </w:p>
    <w:p w:rsidR="00266F46" w:rsidRPr="0075684C" w:rsidRDefault="00266F46">
      <w:pPr>
        <w:pStyle w:val="Title"/>
        <w:outlineLvl w:val="1"/>
        <w:rPr>
          <w:b/>
          <w:sz w:val="24"/>
        </w:rPr>
      </w:pPr>
      <w:bookmarkStart w:id="18" w:name="_Toc465847551"/>
      <w:r w:rsidRPr="0075684C">
        <w:rPr>
          <w:b/>
          <w:sz w:val="24"/>
        </w:rPr>
        <w:t>ARTICLE II</w:t>
      </w:r>
      <w:bookmarkEnd w:id="18"/>
    </w:p>
    <w:p w:rsidR="00266F46" w:rsidRPr="0075684C" w:rsidRDefault="00266F46">
      <w:pPr>
        <w:pStyle w:val="Title"/>
        <w:outlineLvl w:val="1"/>
        <w:rPr>
          <w:b/>
          <w:sz w:val="24"/>
        </w:rPr>
      </w:pPr>
      <w:bookmarkStart w:id="19" w:name="_Toc372100699"/>
      <w:bookmarkStart w:id="20" w:name="_Toc372105867"/>
      <w:bookmarkStart w:id="21" w:name="_Toc440529133"/>
      <w:bookmarkStart w:id="22" w:name="_Toc465846744"/>
      <w:bookmarkStart w:id="23" w:name="_Toc465847552"/>
      <w:r w:rsidRPr="0075684C">
        <w:rPr>
          <w:b/>
          <w:sz w:val="24"/>
        </w:rPr>
        <w:t>ENTITLEMENT TO BENEFITS</w:t>
      </w:r>
      <w:bookmarkEnd w:id="19"/>
      <w:bookmarkEnd w:id="20"/>
      <w:bookmarkEnd w:id="21"/>
      <w:bookmarkEnd w:id="22"/>
      <w:bookmarkEnd w:id="23"/>
    </w:p>
    <w:p w:rsidR="00266F46" w:rsidRPr="0075684C" w:rsidRDefault="00266F46">
      <w:pPr>
        <w:pStyle w:val="Title"/>
        <w:rPr>
          <w:b/>
          <w:sz w:val="24"/>
        </w:rPr>
      </w:pPr>
    </w:p>
    <w:p w:rsidR="00266F46" w:rsidRPr="0075684C" w:rsidRDefault="00266F46" w:rsidP="000C7837">
      <w:pPr>
        <w:pStyle w:val="Title"/>
        <w:numPr>
          <w:ilvl w:val="0"/>
          <w:numId w:val="15"/>
        </w:numPr>
        <w:tabs>
          <w:tab w:val="clear" w:pos="720"/>
          <w:tab w:val="num" w:pos="1440"/>
        </w:tabs>
        <w:jc w:val="both"/>
        <w:outlineLvl w:val="2"/>
        <w:rPr>
          <w:b/>
          <w:sz w:val="24"/>
        </w:rPr>
      </w:pPr>
      <w:bookmarkStart w:id="24" w:name="_Toc465847553"/>
      <w:r w:rsidRPr="0075684C">
        <w:rPr>
          <w:b/>
          <w:sz w:val="24"/>
        </w:rPr>
        <w:t>Initial Entitlement to Benefits</w:t>
      </w:r>
      <w:bookmarkEnd w:id="24"/>
    </w:p>
    <w:p w:rsidR="00266F46" w:rsidRPr="0075684C" w:rsidRDefault="00266F46">
      <w:pPr>
        <w:pStyle w:val="Title"/>
        <w:ind w:left="720"/>
        <w:jc w:val="both"/>
        <w:rPr>
          <w:b/>
          <w:sz w:val="24"/>
        </w:rPr>
      </w:pPr>
    </w:p>
    <w:p w:rsidR="00266F46" w:rsidRPr="0075684C" w:rsidRDefault="00266F46" w:rsidP="002E06E7">
      <w:pPr>
        <w:pStyle w:val="Title"/>
        <w:ind w:left="720"/>
        <w:jc w:val="both"/>
        <w:rPr>
          <w:sz w:val="24"/>
        </w:rPr>
      </w:pPr>
      <w:r w:rsidRPr="0075684C">
        <w:rPr>
          <w:sz w:val="24"/>
        </w:rPr>
        <w:t>A Peace Officer or Public Safety Employee shall be entitled to benefits for events which occur after all of the following has occurred:</w:t>
      </w:r>
    </w:p>
    <w:p w:rsidR="00266F46" w:rsidRPr="0075684C" w:rsidRDefault="00266F46" w:rsidP="00E57DF5">
      <w:pPr>
        <w:pStyle w:val="Title"/>
        <w:ind w:left="720"/>
        <w:jc w:val="both"/>
        <w:rPr>
          <w:sz w:val="24"/>
        </w:rPr>
      </w:pPr>
    </w:p>
    <w:p w:rsidR="00B2321D" w:rsidRPr="0075684C" w:rsidRDefault="00266F46" w:rsidP="000C7837">
      <w:pPr>
        <w:pStyle w:val="Title"/>
        <w:numPr>
          <w:ilvl w:val="0"/>
          <w:numId w:val="16"/>
        </w:numPr>
        <w:tabs>
          <w:tab w:val="clear" w:pos="1440"/>
          <w:tab w:val="num" w:pos="2160"/>
        </w:tabs>
        <w:jc w:val="both"/>
        <w:rPr>
          <w:sz w:val="24"/>
        </w:rPr>
      </w:pPr>
      <w:r w:rsidRPr="0075684C">
        <w:rPr>
          <w:b/>
          <w:sz w:val="24"/>
        </w:rPr>
        <w:t>Proper Application to the Legal Defense Trust</w:t>
      </w:r>
      <w:r w:rsidRPr="0075684C">
        <w:rPr>
          <w:sz w:val="24"/>
        </w:rPr>
        <w:t xml:space="preserve"> – the date on which  actual receipt of an application to the Legal Defense Trust </w:t>
      </w:r>
      <w:r w:rsidR="006701EE" w:rsidRPr="0075684C">
        <w:rPr>
          <w:sz w:val="24"/>
        </w:rPr>
        <w:t xml:space="preserve"> </w:t>
      </w:r>
      <w:r w:rsidRPr="0075684C">
        <w:rPr>
          <w:sz w:val="24"/>
        </w:rPr>
        <w:t xml:space="preserve">which, in the judgment of the </w:t>
      </w:r>
      <w:r w:rsidR="008B0BA0" w:rsidRPr="0075684C">
        <w:rPr>
          <w:sz w:val="24"/>
        </w:rPr>
        <w:t>General Counsel</w:t>
      </w:r>
      <w:r w:rsidRPr="0075684C">
        <w:rPr>
          <w:sz w:val="24"/>
        </w:rPr>
        <w:t>, properly meets the requirements of Sections A.3. and B. of this Article; and</w:t>
      </w:r>
    </w:p>
    <w:p w:rsidR="00B2321D" w:rsidRPr="0075684C" w:rsidRDefault="00B2321D" w:rsidP="00B2321D">
      <w:pPr>
        <w:pStyle w:val="Title"/>
        <w:ind w:left="1440"/>
        <w:jc w:val="both"/>
        <w:rPr>
          <w:sz w:val="24"/>
        </w:rPr>
      </w:pPr>
    </w:p>
    <w:p w:rsidR="00266F46" w:rsidRPr="0075684C" w:rsidRDefault="00266F46" w:rsidP="000C7837">
      <w:pPr>
        <w:pStyle w:val="Title"/>
        <w:numPr>
          <w:ilvl w:val="0"/>
          <w:numId w:val="16"/>
        </w:numPr>
        <w:tabs>
          <w:tab w:val="clear" w:pos="1440"/>
          <w:tab w:val="num" w:pos="2160"/>
        </w:tabs>
        <w:jc w:val="both"/>
        <w:rPr>
          <w:sz w:val="24"/>
        </w:rPr>
      </w:pPr>
      <w:r w:rsidRPr="0075684C">
        <w:rPr>
          <w:b/>
          <w:sz w:val="24"/>
        </w:rPr>
        <w:t>Contributions Made to the Legal Defense Trust</w:t>
      </w:r>
      <w:r w:rsidRPr="0075684C">
        <w:rPr>
          <w:sz w:val="24"/>
        </w:rPr>
        <w:t xml:space="preserve"> – the Member Association makes required contributions on behalf of more than fifty percent (50%) of its members; and</w:t>
      </w:r>
    </w:p>
    <w:p w:rsidR="00B2321D" w:rsidRPr="0075684C" w:rsidRDefault="00B2321D" w:rsidP="00B2321D">
      <w:pPr>
        <w:pStyle w:val="Title"/>
        <w:jc w:val="both"/>
        <w:rPr>
          <w:sz w:val="24"/>
        </w:rPr>
      </w:pPr>
    </w:p>
    <w:p w:rsidR="00266F46" w:rsidRPr="0075684C" w:rsidRDefault="00266F46" w:rsidP="000C7837">
      <w:pPr>
        <w:pStyle w:val="Title"/>
        <w:numPr>
          <w:ilvl w:val="0"/>
          <w:numId w:val="16"/>
        </w:numPr>
        <w:tabs>
          <w:tab w:val="clear" w:pos="1440"/>
          <w:tab w:val="num" w:pos="2160"/>
        </w:tabs>
        <w:jc w:val="both"/>
        <w:rPr>
          <w:sz w:val="24"/>
        </w:rPr>
      </w:pPr>
      <w:r w:rsidRPr="0075684C">
        <w:rPr>
          <w:b/>
          <w:sz w:val="24"/>
        </w:rPr>
        <w:t>Review By Board of Trustees</w:t>
      </w:r>
      <w:r w:rsidRPr="0075684C">
        <w:rPr>
          <w:sz w:val="24"/>
        </w:rPr>
        <w:t xml:space="preserve"> – The Board or the </w:t>
      </w:r>
      <w:r w:rsidR="008B0BA0" w:rsidRPr="0075684C">
        <w:rPr>
          <w:sz w:val="24"/>
        </w:rPr>
        <w:t>General Counsel</w:t>
      </w:r>
      <w:r w:rsidRPr="0075684C">
        <w:rPr>
          <w:sz w:val="24"/>
        </w:rPr>
        <w:t>, if the Board so provides, shall review each application to insure that the Member Association satisfies eligibility policies adopted by the Board.</w:t>
      </w:r>
    </w:p>
    <w:p w:rsidR="00266F46" w:rsidRPr="0075684C" w:rsidRDefault="00266F46">
      <w:pPr>
        <w:pStyle w:val="Title"/>
        <w:jc w:val="both"/>
        <w:rPr>
          <w:sz w:val="24"/>
        </w:rPr>
      </w:pPr>
    </w:p>
    <w:p w:rsidR="00266F46" w:rsidRPr="0075684C" w:rsidRDefault="00266F46" w:rsidP="000C7837">
      <w:pPr>
        <w:pStyle w:val="Title"/>
        <w:numPr>
          <w:ilvl w:val="0"/>
          <w:numId w:val="15"/>
        </w:numPr>
        <w:tabs>
          <w:tab w:val="clear" w:pos="720"/>
          <w:tab w:val="num" w:pos="1440"/>
        </w:tabs>
        <w:jc w:val="both"/>
        <w:outlineLvl w:val="2"/>
        <w:rPr>
          <w:b/>
          <w:sz w:val="24"/>
        </w:rPr>
      </w:pPr>
      <w:bookmarkStart w:id="25" w:name="_Toc465847554"/>
      <w:r w:rsidRPr="0075684C">
        <w:rPr>
          <w:b/>
          <w:sz w:val="24"/>
        </w:rPr>
        <w:t>Method of Application</w:t>
      </w:r>
      <w:bookmarkEnd w:id="25"/>
    </w:p>
    <w:p w:rsidR="00266F46" w:rsidRPr="0075684C" w:rsidRDefault="00266F46">
      <w:pPr>
        <w:pStyle w:val="Title"/>
        <w:jc w:val="both"/>
        <w:rPr>
          <w:sz w:val="24"/>
        </w:rPr>
      </w:pPr>
    </w:p>
    <w:p w:rsidR="00266F46" w:rsidRPr="0075684C" w:rsidRDefault="00266F46" w:rsidP="000C7837">
      <w:pPr>
        <w:pStyle w:val="Title"/>
        <w:numPr>
          <w:ilvl w:val="0"/>
          <w:numId w:val="17"/>
        </w:numPr>
        <w:tabs>
          <w:tab w:val="clear" w:pos="1440"/>
          <w:tab w:val="num" w:pos="2160"/>
        </w:tabs>
        <w:jc w:val="both"/>
        <w:rPr>
          <w:sz w:val="24"/>
        </w:rPr>
      </w:pPr>
      <w:r w:rsidRPr="0075684C">
        <w:rPr>
          <w:b/>
          <w:sz w:val="24"/>
        </w:rPr>
        <w:t>Application</w:t>
      </w:r>
      <w:r w:rsidRPr="0075684C">
        <w:rPr>
          <w:sz w:val="24"/>
        </w:rPr>
        <w:t xml:space="preserve"> – Application for participation in the Plan shall be submitted by a Member Association to the Legal Defense Trust on forms provided by the</w:t>
      </w:r>
      <w:r w:rsidR="006701EE" w:rsidRPr="0075684C">
        <w:rPr>
          <w:sz w:val="24"/>
        </w:rPr>
        <w:t xml:space="preserve"> Legal Defense Trust</w:t>
      </w:r>
      <w:r w:rsidRPr="0075684C">
        <w:rPr>
          <w:sz w:val="24"/>
        </w:rPr>
        <w:t>. A Peace Officer or Public Safety Employee can make application to the Plan only through his or her Member Association.</w:t>
      </w:r>
    </w:p>
    <w:p w:rsidR="00266F46" w:rsidRPr="0075684C" w:rsidRDefault="00266F46" w:rsidP="00E57DF5">
      <w:pPr>
        <w:pStyle w:val="Title"/>
        <w:ind w:left="720"/>
        <w:jc w:val="both"/>
        <w:rPr>
          <w:sz w:val="24"/>
        </w:rPr>
      </w:pPr>
    </w:p>
    <w:p w:rsidR="00266F46" w:rsidRPr="0075684C" w:rsidRDefault="00266F46" w:rsidP="000C7837">
      <w:pPr>
        <w:pStyle w:val="Title"/>
        <w:numPr>
          <w:ilvl w:val="0"/>
          <w:numId w:val="17"/>
        </w:numPr>
        <w:tabs>
          <w:tab w:val="clear" w:pos="1440"/>
          <w:tab w:val="num" w:pos="2160"/>
        </w:tabs>
        <w:jc w:val="both"/>
        <w:rPr>
          <w:sz w:val="24"/>
        </w:rPr>
      </w:pPr>
      <w:r w:rsidRPr="0075684C">
        <w:rPr>
          <w:b/>
          <w:sz w:val="24"/>
        </w:rPr>
        <w:t xml:space="preserve">List of Participants </w:t>
      </w:r>
      <w:r w:rsidRPr="0075684C">
        <w:rPr>
          <w:sz w:val="24"/>
        </w:rPr>
        <w:t>– There shall be attached to each application a list of each and every Peace Officer or Public Safety Employee on whose behalf application is made.</w:t>
      </w:r>
    </w:p>
    <w:p w:rsidR="002F7D23" w:rsidRPr="0075684C" w:rsidRDefault="002F7D23" w:rsidP="00E57DF5">
      <w:pPr>
        <w:pStyle w:val="Title"/>
        <w:jc w:val="both"/>
        <w:rPr>
          <w:sz w:val="24"/>
        </w:rPr>
      </w:pPr>
    </w:p>
    <w:p w:rsidR="00266F46" w:rsidRPr="0075684C" w:rsidRDefault="00266F46" w:rsidP="000C7837">
      <w:pPr>
        <w:pStyle w:val="Title"/>
        <w:numPr>
          <w:ilvl w:val="0"/>
          <w:numId w:val="17"/>
        </w:numPr>
        <w:tabs>
          <w:tab w:val="clear" w:pos="1440"/>
          <w:tab w:val="num" w:pos="2160"/>
        </w:tabs>
        <w:jc w:val="both"/>
        <w:rPr>
          <w:sz w:val="24"/>
        </w:rPr>
      </w:pPr>
      <w:r w:rsidRPr="0075684C">
        <w:rPr>
          <w:b/>
          <w:sz w:val="24"/>
        </w:rPr>
        <w:t xml:space="preserve">Choice of Plan </w:t>
      </w:r>
      <w:r w:rsidRPr="0075684C">
        <w:rPr>
          <w:sz w:val="24"/>
        </w:rPr>
        <w:t xml:space="preserve">– </w:t>
      </w:r>
    </w:p>
    <w:p w:rsidR="00266F46" w:rsidRPr="0075684C" w:rsidRDefault="00266F46" w:rsidP="00E57DF5">
      <w:pPr>
        <w:pStyle w:val="Title"/>
        <w:jc w:val="both"/>
        <w:rPr>
          <w:sz w:val="24"/>
        </w:rPr>
      </w:pPr>
    </w:p>
    <w:p w:rsidR="00266F46" w:rsidRPr="0075684C" w:rsidRDefault="00266F46" w:rsidP="000C7837">
      <w:pPr>
        <w:pStyle w:val="Title"/>
        <w:numPr>
          <w:ilvl w:val="0"/>
          <w:numId w:val="18"/>
        </w:numPr>
        <w:tabs>
          <w:tab w:val="clear" w:pos="2160"/>
          <w:tab w:val="num" w:pos="2880"/>
        </w:tabs>
        <w:jc w:val="both"/>
        <w:rPr>
          <w:sz w:val="24"/>
        </w:rPr>
      </w:pPr>
      <w:r w:rsidRPr="0075684C">
        <w:rPr>
          <w:sz w:val="24"/>
        </w:rPr>
        <w:t xml:space="preserve">The application shall indicate in which Benefit Plan as described in Article III hereof the Member Association chooses to participate. </w:t>
      </w:r>
    </w:p>
    <w:p w:rsidR="00266F46" w:rsidRPr="0075684C" w:rsidRDefault="00266F46" w:rsidP="000C7837">
      <w:pPr>
        <w:pStyle w:val="Title"/>
        <w:numPr>
          <w:ilvl w:val="0"/>
          <w:numId w:val="18"/>
        </w:numPr>
        <w:tabs>
          <w:tab w:val="clear" w:pos="2160"/>
          <w:tab w:val="num" w:pos="2880"/>
        </w:tabs>
        <w:jc w:val="both"/>
        <w:rPr>
          <w:sz w:val="24"/>
        </w:rPr>
      </w:pPr>
      <w:r w:rsidRPr="0075684C">
        <w:rPr>
          <w:sz w:val="24"/>
        </w:rPr>
        <w:t>Reserve Peace officers may be enrolled only in Benefit Plan II. Those Member Associations with reserve Peace Officers shall inform the Administrative Office of the names of any reserve Peace Officers in the Member Association, and shall pay the contributions applicable to such reserve Peace Officers.</w:t>
      </w:r>
    </w:p>
    <w:p w:rsidR="00266F46" w:rsidRPr="0075684C" w:rsidRDefault="00266F46">
      <w:pPr>
        <w:pStyle w:val="Title"/>
        <w:jc w:val="both"/>
        <w:rPr>
          <w:sz w:val="24"/>
        </w:rPr>
      </w:pPr>
    </w:p>
    <w:p w:rsidR="00266F46" w:rsidRPr="0075684C" w:rsidRDefault="00266F46" w:rsidP="000C7837">
      <w:pPr>
        <w:pStyle w:val="Title"/>
        <w:numPr>
          <w:ilvl w:val="0"/>
          <w:numId w:val="15"/>
        </w:numPr>
        <w:tabs>
          <w:tab w:val="clear" w:pos="720"/>
          <w:tab w:val="num" w:pos="1440"/>
        </w:tabs>
        <w:jc w:val="both"/>
        <w:outlineLvl w:val="2"/>
        <w:rPr>
          <w:b/>
          <w:sz w:val="24"/>
        </w:rPr>
      </w:pPr>
      <w:bookmarkStart w:id="26" w:name="_Toc465847555"/>
      <w:r w:rsidRPr="0075684C">
        <w:rPr>
          <w:b/>
          <w:sz w:val="24"/>
        </w:rPr>
        <w:t>Required Contributions</w:t>
      </w:r>
      <w:bookmarkEnd w:id="26"/>
      <w:r w:rsidRPr="0075684C">
        <w:rPr>
          <w:b/>
          <w:sz w:val="24"/>
        </w:rPr>
        <w:t xml:space="preserve"> </w:t>
      </w:r>
    </w:p>
    <w:p w:rsidR="00266F46" w:rsidRPr="0075684C" w:rsidRDefault="00266F46">
      <w:pPr>
        <w:pStyle w:val="Title"/>
        <w:jc w:val="both"/>
        <w:rPr>
          <w:b/>
          <w:sz w:val="24"/>
        </w:rPr>
      </w:pPr>
    </w:p>
    <w:p w:rsidR="00266F46" w:rsidRPr="00974DED" w:rsidRDefault="00266F46" w:rsidP="000C7837">
      <w:pPr>
        <w:pStyle w:val="Title"/>
        <w:numPr>
          <w:ilvl w:val="0"/>
          <w:numId w:val="19"/>
        </w:numPr>
        <w:tabs>
          <w:tab w:val="clear" w:pos="1440"/>
          <w:tab w:val="num" w:pos="2160"/>
        </w:tabs>
        <w:jc w:val="both"/>
        <w:rPr>
          <w:sz w:val="24"/>
        </w:rPr>
      </w:pPr>
      <w:r w:rsidRPr="0075684C">
        <w:rPr>
          <w:b/>
          <w:sz w:val="24"/>
        </w:rPr>
        <w:t>Quarterly Contributions</w:t>
      </w:r>
      <w:r w:rsidRPr="0075684C">
        <w:rPr>
          <w:sz w:val="24"/>
        </w:rPr>
        <w:t xml:space="preserve"> - Each Member Association shall make quarterly contributions per Participant, based on a monthly rate as set from time to time by the Board of Trustees. Contact the </w:t>
      </w:r>
      <w:r w:rsidR="008B0BA0" w:rsidRPr="0075684C">
        <w:rPr>
          <w:sz w:val="24"/>
        </w:rPr>
        <w:t>General Counsel</w:t>
      </w:r>
      <w:r w:rsidRPr="0075684C">
        <w:rPr>
          <w:sz w:val="24"/>
        </w:rPr>
        <w:t xml:space="preserve"> for details on the contribution schedule for each Benefit Plan.</w:t>
      </w:r>
    </w:p>
    <w:p w:rsidR="00266F46" w:rsidRPr="0075684C" w:rsidRDefault="00266F46" w:rsidP="00E57DF5">
      <w:pPr>
        <w:pStyle w:val="Title"/>
        <w:ind w:left="1080"/>
        <w:jc w:val="both"/>
        <w:rPr>
          <w:sz w:val="24"/>
        </w:rPr>
      </w:pPr>
    </w:p>
    <w:p w:rsidR="00266F46" w:rsidRPr="0075684C" w:rsidRDefault="00266F46" w:rsidP="000C7837">
      <w:pPr>
        <w:pStyle w:val="Title"/>
        <w:numPr>
          <w:ilvl w:val="0"/>
          <w:numId w:val="19"/>
        </w:numPr>
        <w:tabs>
          <w:tab w:val="clear" w:pos="1440"/>
          <w:tab w:val="num" w:pos="2160"/>
        </w:tabs>
        <w:jc w:val="both"/>
        <w:rPr>
          <w:b/>
          <w:sz w:val="24"/>
        </w:rPr>
      </w:pPr>
      <w:r w:rsidRPr="0075684C">
        <w:rPr>
          <w:b/>
          <w:sz w:val="24"/>
        </w:rPr>
        <w:t>Time of Payment of Quarterly Contributions</w:t>
      </w:r>
      <w:r w:rsidRPr="0075684C">
        <w:rPr>
          <w:sz w:val="24"/>
        </w:rPr>
        <w:t xml:space="preserve"> – Payment of the contributions set forth in Section C.1. of this Article, absent compelling circumstances and subject to such conditions as determined by the Trustees, shall be made in full on a quarterly basis by each Member Association to the Legal Defense Trust on or before the day preceding the first day of such Calendar Quarter for which each payment applies and shall be deemed delinquent on the first. A Member Association or Participant may join mid-quarter by payment of a prorated contribution.</w:t>
      </w:r>
    </w:p>
    <w:p w:rsidR="00266F46" w:rsidRPr="0075684C" w:rsidRDefault="00266F46" w:rsidP="00E57DF5">
      <w:pPr>
        <w:pStyle w:val="Title"/>
        <w:jc w:val="both"/>
        <w:rPr>
          <w:b/>
          <w:sz w:val="24"/>
        </w:rPr>
      </w:pPr>
    </w:p>
    <w:p w:rsidR="00266F46" w:rsidRPr="0075684C" w:rsidRDefault="00266F46" w:rsidP="00E57DF5">
      <w:pPr>
        <w:pStyle w:val="Title"/>
        <w:ind w:left="1440"/>
        <w:jc w:val="both"/>
        <w:rPr>
          <w:b/>
          <w:sz w:val="24"/>
        </w:rPr>
      </w:pPr>
      <w:r w:rsidRPr="0075684C">
        <w:rPr>
          <w:sz w:val="24"/>
        </w:rPr>
        <w:t>Termination of a Participant’s participation in the Legal Defense Trust shall not result in any refund of the contributions. A Member Association shall receive credit for up to one quarter’s worth of contributions in a subsequent quarter for the contributions paid on behalf of the Participants whose coverage terminated in the current or in an earlier quarter. Requests for credit in excess of one quarter’s worth of contributions shall be determined by the Trustees and granted only upon a showing of compelling circumstances.</w:t>
      </w:r>
    </w:p>
    <w:p w:rsidR="00266F46" w:rsidRPr="0075684C" w:rsidRDefault="00266F46" w:rsidP="00E57DF5">
      <w:pPr>
        <w:pStyle w:val="Title"/>
        <w:jc w:val="both"/>
        <w:rPr>
          <w:b/>
          <w:sz w:val="24"/>
        </w:rPr>
      </w:pPr>
    </w:p>
    <w:p w:rsidR="00266F46" w:rsidRPr="0075684C" w:rsidRDefault="00266F46" w:rsidP="000C7837">
      <w:pPr>
        <w:pStyle w:val="Title"/>
        <w:numPr>
          <w:ilvl w:val="0"/>
          <w:numId w:val="19"/>
        </w:numPr>
        <w:tabs>
          <w:tab w:val="clear" w:pos="1440"/>
          <w:tab w:val="num" w:pos="2160"/>
        </w:tabs>
        <w:jc w:val="both"/>
        <w:rPr>
          <w:b/>
          <w:sz w:val="24"/>
        </w:rPr>
      </w:pPr>
      <w:r w:rsidRPr="0075684C">
        <w:rPr>
          <w:b/>
          <w:sz w:val="24"/>
        </w:rPr>
        <w:t xml:space="preserve">Method of Payment – </w:t>
      </w:r>
      <w:r w:rsidRPr="0075684C">
        <w:rPr>
          <w:sz w:val="24"/>
        </w:rPr>
        <w:t>Payment shall be deemed to have been made as of the date of the postmark on the envelope containing the payment, provided it has been properly addressed to the Legal Defense Trust at its Administrative Office. The foregoing shall not apply, however, where payment is made by check, which is not honored at the bank upon which it has been drawn.</w:t>
      </w:r>
    </w:p>
    <w:p w:rsidR="00266F46" w:rsidRPr="0075684C" w:rsidRDefault="00266F46" w:rsidP="00E57DF5">
      <w:pPr>
        <w:pStyle w:val="Title"/>
        <w:ind w:left="720"/>
        <w:jc w:val="both"/>
        <w:rPr>
          <w:b/>
          <w:sz w:val="24"/>
        </w:rPr>
      </w:pPr>
    </w:p>
    <w:p w:rsidR="00266F46" w:rsidRPr="0075684C" w:rsidRDefault="00266F46" w:rsidP="000C7837">
      <w:pPr>
        <w:pStyle w:val="Title"/>
        <w:numPr>
          <w:ilvl w:val="0"/>
          <w:numId w:val="19"/>
        </w:numPr>
        <w:tabs>
          <w:tab w:val="clear" w:pos="1440"/>
          <w:tab w:val="num" w:pos="2160"/>
        </w:tabs>
        <w:jc w:val="both"/>
        <w:rPr>
          <w:b/>
          <w:sz w:val="24"/>
        </w:rPr>
      </w:pPr>
      <w:r w:rsidRPr="0075684C">
        <w:rPr>
          <w:b/>
          <w:sz w:val="24"/>
        </w:rPr>
        <w:t xml:space="preserve">Effect of Delinquency – </w:t>
      </w:r>
      <w:r w:rsidRPr="0075684C">
        <w:rPr>
          <w:sz w:val="24"/>
        </w:rPr>
        <w:t>If payments are not made as required in this Section, benefits under the Plan for Participants of the delinquent Member Association shall cease on the first day of the Calendar Quarter following the payment due date described in Section C.2. of this Article. Neither the delinquent Member Association nor any of its Participants shall thereafter be entitled to the benefits of the Plan for any period during which the delinquent Association is in default of payment.</w:t>
      </w:r>
    </w:p>
    <w:p w:rsidR="00266F46" w:rsidRPr="0075684C" w:rsidRDefault="00266F46" w:rsidP="00E57DF5">
      <w:pPr>
        <w:pStyle w:val="Title"/>
        <w:jc w:val="both"/>
        <w:rPr>
          <w:b/>
          <w:sz w:val="24"/>
        </w:rPr>
      </w:pPr>
    </w:p>
    <w:p w:rsidR="00266F46" w:rsidRPr="0075684C" w:rsidRDefault="00266F46" w:rsidP="000C7837">
      <w:pPr>
        <w:pStyle w:val="Title"/>
        <w:numPr>
          <w:ilvl w:val="0"/>
          <w:numId w:val="19"/>
        </w:numPr>
        <w:tabs>
          <w:tab w:val="clear" w:pos="1440"/>
          <w:tab w:val="num" w:pos="2160"/>
        </w:tabs>
        <w:jc w:val="both"/>
        <w:rPr>
          <w:sz w:val="24"/>
        </w:rPr>
      </w:pPr>
      <w:r w:rsidRPr="0075684C">
        <w:rPr>
          <w:b/>
          <w:sz w:val="24"/>
        </w:rPr>
        <w:t xml:space="preserve">Late Payment – </w:t>
      </w:r>
      <w:r w:rsidRPr="0075684C">
        <w:rPr>
          <w:sz w:val="24"/>
        </w:rPr>
        <w:t>Notwithstanding the provisions of the immediately preceding paragraph, if the delinquent payment is made within two (2) months of the payment due date, entitlement to benefits shall be reinstated, effective retroactively to the payment due date, on the date of the actual payment of all contributions and interest, if any, billed. Any such late payments shall automatically be applied first to the periods of delinquency and then, if sufficient, to the current period.</w:t>
      </w:r>
    </w:p>
    <w:p w:rsidR="00266F46" w:rsidRPr="0075684C" w:rsidRDefault="00266F46" w:rsidP="00E57DF5">
      <w:pPr>
        <w:pStyle w:val="Title"/>
        <w:ind w:left="1080"/>
        <w:jc w:val="both"/>
        <w:rPr>
          <w:b/>
          <w:sz w:val="24"/>
        </w:rPr>
      </w:pPr>
    </w:p>
    <w:p w:rsidR="00266F46" w:rsidRPr="0075684C" w:rsidRDefault="00266F46" w:rsidP="000C7837">
      <w:pPr>
        <w:pStyle w:val="Title"/>
        <w:numPr>
          <w:ilvl w:val="0"/>
          <w:numId w:val="19"/>
        </w:numPr>
        <w:tabs>
          <w:tab w:val="clear" w:pos="1440"/>
          <w:tab w:val="num" w:pos="2160"/>
        </w:tabs>
        <w:jc w:val="both"/>
        <w:rPr>
          <w:sz w:val="24"/>
        </w:rPr>
      </w:pPr>
      <w:r w:rsidRPr="0075684C">
        <w:rPr>
          <w:b/>
          <w:sz w:val="24"/>
        </w:rPr>
        <w:t xml:space="preserve">New Application – </w:t>
      </w:r>
      <w:r w:rsidRPr="0075684C">
        <w:rPr>
          <w:sz w:val="24"/>
        </w:rPr>
        <w:t>If the delinquency continues for more than two (2) months, the Association shall be deemed to have terminated its participation and must reapply for membership. Upon reapplication within the current or subsequent quarter, and subject to a determination of good cause by the Trustees, entitlement to benefits may be reinstated, effective retroactively to the original payment due date. In such cases, the Association shall pay all delinquent contributions and interest.</w:t>
      </w:r>
    </w:p>
    <w:p w:rsidR="00266F46" w:rsidRPr="0075684C" w:rsidRDefault="00266F46">
      <w:pPr>
        <w:pStyle w:val="Title"/>
        <w:ind w:left="1080"/>
        <w:jc w:val="both"/>
        <w:rPr>
          <w:b/>
          <w:sz w:val="24"/>
        </w:rPr>
      </w:pPr>
    </w:p>
    <w:p w:rsidR="00266F46" w:rsidRPr="0075684C" w:rsidRDefault="00266F46" w:rsidP="000C7837">
      <w:pPr>
        <w:pStyle w:val="Title"/>
        <w:numPr>
          <w:ilvl w:val="0"/>
          <w:numId w:val="15"/>
        </w:numPr>
        <w:tabs>
          <w:tab w:val="clear" w:pos="720"/>
          <w:tab w:val="num" w:pos="1440"/>
        </w:tabs>
        <w:jc w:val="both"/>
        <w:outlineLvl w:val="2"/>
        <w:rPr>
          <w:sz w:val="24"/>
        </w:rPr>
      </w:pPr>
      <w:bookmarkStart w:id="27" w:name="_Toc465847556"/>
      <w:r w:rsidRPr="0075684C">
        <w:rPr>
          <w:b/>
          <w:sz w:val="24"/>
        </w:rPr>
        <w:t>Termination of Benefits</w:t>
      </w:r>
      <w:bookmarkEnd w:id="27"/>
    </w:p>
    <w:p w:rsidR="00266F46" w:rsidRPr="0075684C" w:rsidRDefault="00266F46">
      <w:pPr>
        <w:pStyle w:val="Title"/>
        <w:jc w:val="both"/>
        <w:rPr>
          <w:sz w:val="24"/>
        </w:rPr>
      </w:pPr>
    </w:p>
    <w:p w:rsidR="00266F46" w:rsidRPr="0075684C" w:rsidRDefault="00266F46" w:rsidP="00E57DF5">
      <w:pPr>
        <w:pStyle w:val="Title"/>
        <w:ind w:left="360" w:firstLine="360"/>
        <w:jc w:val="both"/>
        <w:rPr>
          <w:sz w:val="24"/>
        </w:rPr>
      </w:pPr>
      <w:r w:rsidRPr="0075684C">
        <w:rPr>
          <w:sz w:val="24"/>
        </w:rPr>
        <w:t>The benefits for a Participant shall automatically terminate:</w:t>
      </w:r>
    </w:p>
    <w:p w:rsidR="00266F46" w:rsidRPr="0075684C" w:rsidRDefault="00266F46" w:rsidP="00E57DF5">
      <w:pPr>
        <w:pStyle w:val="Title"/>
        <w:jc w:val="both"/>
        <w:rPr>
          <w:b/>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When his or her participation (i.e., through non-payment of contributions) in the Legal Defense Trust terminates; or</w:t>
      </w:r>
    </w:p>
    <w:p w:rsidR="00266F46" w:rsidRPr="0075684C" w:rsidRDefault="00266F46" w:rsidP="00E57DF5">
      <w:pPr>
        <w:pStyle w:val="Title"/>
        <w:ind w:left="720"/>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When membership in his or her Member Association terminates; or</w:t>
      </w:r>
    </w:p>
    <w:p w:rsidR="00266F46" w:rsidRPr="0075684C" w:rsidRDefault="00266F46" w:rsidP="00E57DF5">
      <w:pPr>
        <w:pStyle w:val="Title"/>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Subject to Section E. of this Article, when the employment of the Participant terminates; or</w:t>
      </w:r>
    </w:p>
    <w:p w:rsidR="00266F46" w:rsidRPr="0075684C" w:rsidRDefault="00266F46" w:rsidP="00E57DF5">
      <w:pPr>
        <w:pStyle w:val="Title"/>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When the Participant voluntarily resigns as a Peace Officer or Public Safety Employee and Section E.1.(e) of this Article does not apply; or</w:t>
      </w:r>
    </w:p>
    <w:p w:rsidR="00266F46" w:rsidRPr="0075684C" w:rsidRDefault="00266F46" w:rsidP="00E57DF5">
      <w:pPr>
        <w:pStyle w:val="Title"/>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When the participation of the Member Association in the Plan terminates, whether voluntarily, by failure to pay Plan contributions, or otherwise; or</w:t>
      </w:r>
    </w:p>
    <w:p w:rsidR="00266F46" w:rsidRPr="0075684C" w:rsidRDefault="00266F46" w:rsidP="00E57DF5">
      <w:pPr>
        <w:pStyle w:val="Title"/>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 xml:space="preserve">When the participation of the Member Association in the Plan falls to fifty percent (50%) or less of the Member Association’s membership, not including retirees and reserves; </w:t>
      </w:r>
      <w:r w:rsidR="00017761" w:rsidRPr="0075684C">
        <w:rPr>
          <w:sz w:val="24"/>
        </w:rPr>
        <w:t xml:space="preserve">or </w:t>
      </w:r>
    </w:p>
    <w:p w:rsidR="00266F46" w:rsidRPr="0075684C" w:rsidRDefault="00266F46" w:rsidP="00E57DF5">
      <w:pPr>
        <w:pStyle w:val="Title"/>
        <w:jc w:val="both"/>
        <w:rPr>
          <w:sz w:val="24"/>
        </w:rPr>
      </w:pPr>
    </w:p>
    <w:p w:rsidR="00266F46" w:rsidRPr="0075684C" w:rsidRDefault="00266F46" w:rsidP="000C7837">
      <w:pPr>
        <w:pStyle w:val="Title"/>
        <w:numPr>
          <w:ilvl w:val="0"/>
          <w:numId w:val="20"/>
        </w:numPr>
        <w:tabs>
          <w:tab w:val="clear" w:pos="1440"/>
          <w:tab w:val="num" w:pos="2160"/>
        </w:tabs>
        <w:jc w:val="both"/>
        <w:rPr>
          <w:sz w:val="24"/>
        </w:rPr>
      </w:pPr>
      <w:r w:rsidRPr="0075684C">
        <w:rPr>
          <w:sz w:val="24"/>
        </w:rPr>
        <w:t>When the Participant ceases to participate in the Plan through the Member Association, which is the recognized employee organization for the bargaining unit which includes the Participant’s position.</w:t>
      </w:r>
    </w:p>
    <w:p w:rsidR="00266F46" w:rsidRPr="0075684C" w:rsidRDefault="00266F46">
      <w:pPr>
        <w:pStyle w:val="Title"/>
        <w:jc w:val="both"/>
        <w:rPr>
          <w:sz w:val="24"/>
        </w:rPr>
      </w:pPr>
    </w:p>
    <w:p w:rsidR="00266F46" w:rsidRPr="0075684C" w:rsidRDefault="00266F46" w:rsidP="000C7837">
      <w:pPr>
        <w:pStyle w:val="Title"/>
        <w:numPr>
          <w:ilvl w:val="0"/>
          <w:numId w:val="15"/>
        </w:numPr>
        <w:tabs>
          <w:tab w:val="clear" w:pos="720"/>
          <w:tab w:val="num" w:pos="1440"/>
        </w:tabs>
        <w:jc w:val="both"/>
        <w:outlineLvl w:val="2"/>
        <w:rPr>
          <w:b/>
          <w:sz w:val="24"/>
        </w:rPr>
      </w:pPr>
      <w:bookmarkStart w:id="28" w:name="_Toc465847557"/>
      <w:r w:rsidRPr="0075684C">
        <w:rPr>
          <w:b/>
          <w:sz w:val="24"/>
        </w:rPr>
        <w:t>Extended Coverage</w:t>
      </w:r>
      <w:bookmarkEnd w:id="28"/>
    </w:p>
    <w:p w:rsidR="00266F46" w:rsidRPr="0075684C" w:rsidRDefault="00266F46">
      <w:pPr>
        <w:pStyle w:val="Title"/>
        <w:jc w:val="both"/>
        <w:rPr>
          <w:sz w:val="24"/>
        </w:rPr>
      </w:pPr>
    </w:p>
    <w:p w:rsidR="00B2321D" w:rsidRPr="0075684C" w:rsidRDefault="00B2321D" w:rsidP="00B2321D">
      <w:pPr>
        <w:pStyle w:val="Title"/>
        <w:ind w:left="720"/>
        <w:jc w:val="both"/>
        <w:rPr>
          <w:sz w:val="24"/>
        </w:rPr>
      </w:pPr>
      <w:r w:rsidRPr="0075684C">
        <w:rPr>
          <w:sz w:val="24"/>
        </w:rPr>
        <w:t>Notwithstanding subsections 1. through 5. but subject to subsections 6. and 7. of Section D. of this article, a Participant shall be entitled to the applicable benefits of subsections 1. through 6. of this section, provided in all cases that the Participant would otherwise be entitled to benefits.</w:t>
      </w:r>
    </w:p>
    <w:p w:rsidR="00B2321D" w:rsidRPr="0075684C" w:rsidRDefault="00B2321D">
      <w:pPr>
        <w:pStyle w:val="Title"/>
        <w:jc w:val="both"/>
        <w:rPr>
          <w:sz w:val="24"/>
        </w:rPr>
      </w:pPr>
    </w:p>
    <w:p w:rsidR="00266F46" w:rsidRPr="0075684C" w:rsidRDefault="00266F46" w:rsidP="000C7837">
      <w:pPr>
        <w:pStyle w:val="Title"/>
        <w:numPr>
          <w:ilvl w:val="0"/>
          <w:numId w:val="21"/>
        </w:numPr>
        <w:tabs>
          <w:tab w:val="clear" w:pos="1440"/>
          <w:tab w:val="num" w:pos="2160"/>
        </w:tabs>
        <w:jc w:val="both"/>
        <w:rPr>
          <w:b/>
          <w:sz w:val="24"/>
        </w:rPr>
      </w:pPr>
      <w:r w:rsidRPr="0075684C">
        <w:rPr>
          <w:b/>
          <w:sz w:val="24"/>
        </w:rPr>
        <w:t>Involuntarily Terminated Participants</w:t>
      </w:r>
    </w:p>
    <w:p w:rsidR="00266F46" w:rsidRPr="0075684C" w:rsidRDefault="00266F46" w:rsidP="00E57DF5">
      <w:pPr>
        <w:pStyle w:val="Title"/>
        <w:jc w:val="both"/>
        <w:rPr>
          <w:b/>
          <w:sz w:val="24"/>
        </w:rPr>
      </w:pPr>
    </w:p>
    <w:p w:rsidR="00266F46" w:rsidRPr="0075684C" w:rsidRDefault="00266F46" w:rsidP="000C7837">
      <w:pPr>
        <w:pStyle w:val="Title"/>
        <w:numPr>
          <w:ilvl w:val="0"/>
          <w:numId w:val="22"/>
        </w:numPr>
        <w:tabs>
          <w:tab w:val="clear" w:pos="2160"/>
          <w:tab w:val="num" w:pos="2880"/>
        </w:tabs>
        <w:jc w:val="both"/>
        <w:rPr>
          <w:sz w:val="24"/>
        </w:rPr>
      </w:pPr>
      <w:r w:rsidRPr="0075684C">
        <w:rPr>
          <w:sz w:val="24"/>
        </w:rPr>
        <w:t>A Participant who is being involuntarily terminated shall be entitled to benefits for actions arising from events involving the involuntary termination of employment.</w:t>
      </w:r>
    </w:p>
    <w:p w:rsidR="00266F46" w:rsidRPr="0075684C" w:rsidRDefault="00266F46" w:rsidP="00E57DF5">
      <w:pPr>
        <w:pStyle w:val="Title"/>
        <w:ind w:firstLine="720"/>
        <w:jc w:val="both"/>
        <w:rPr>
          <w:sz w:val="24"/>
        </w:rPr>
      </w:pPr>
    </w:p>
    <w:p w:rsidR="00266F46" w:rsidRPr="0075684C" w:rsidRDefault="00266F46" w:rsidP="000C7837">
      <w:pPr>
        <w:pStyle w:val="Title"/>
        <w:numPr>
          <w:ilvl w:val="0"/>
          <w:numId w:val="22"/>
        </w:numPr>
        <w:tabs>
          <w:tab w:val="clear" w:pos="2160"/>
          <w:tab w:val="num" w:pos="2880"/>
        </w:tabs>
        <w:jc w:val="both"/>
        <w:rPr>
          <w:sz w:val="24"/>
        </w:rPr>
      </w:pPr>
      <w:r w:rsidRPr="0075684C">
        <w:rPr>
          <w:sz w:val="24"/>
        </w:rPr>
        <w:t>Provision of benefits for one type of action, i.e., administrative, shall not automatically entitle the Participant to benefits for another type of action, i.e., criminal.</w:t>
      </w:r>
    </w:p>
    <w:p w:rsidR="00266F46" w:rsidRPr="0075684C" w:rsidRDefault="00266F46" w:rsidP="00E57DF5">
      <w:pPr>
        <w:pStyle w:val="Title"/>
        <w:ind w:left="1440"/>
        <w:jc w:val="both"/>
        <w:rPr>
          <w:sz w:val="24"/>
        </w:rPr>
      </w:pPr>
    </w:p>
    <w:p w:rsidR="00266F46" w:rsidRPr="0075684C" w:rsidRDefault="00266F46" w:rsidP="000C7837">
      <w:pPr>
        <w:pStyle w:val="Title"/>
        <w:numPr>
          <w:ilvl w:val="0"/>
          <w:numId w:val="22"/>
        </w:numPr>
        <w:tabs>
          <w:tab w:val="clear" w:pos="2160"/>
          <w:tab w:val="num" w:pos="2880"/>
        </w:tabs>
        <w:jc w:val="both"/>
        <w:rPr>
          <w:sz w:val="24"/>
        </w:rPr>
      </w:pPr>
      <w:r w:rsidRPr="0075684C">
        <w:rPr>
          <w:sz w:val="24"/>
        </w:rPr>
        <w:t xml:space="preserve">If coverage has been granted under subsection 1.(a) above and a second or subsequent action involving the Participant is commenced after termination of employment, the Participant shall be entitled to benefits for the second or subsequent actions only if (1) the new action arises from the events giving rise to the involuntary termination and (2) the Participant notifies the </w:t>
      </w:r>
      <w:r w:rsidR="008B0BA0" w:rsidRPr="0075684C">
        <w:rPr>
          <w:sz w:val="24"/>
        </w:rPr>
        <w:t>General Counsel</w:t>
      </w:r>
      <w:r w:rsidRPr="0075684C">
        <w:rPr>
          <w:sz w:val="24"/>
        </w:rPr>
        <w:t xml:space="preserve"> of the second or subsequent action within twelve (12) months of termination of employment.</w:t>
      </w:r>
    </w:p>
    <w:p w:rsidR="00266F46" w:rsidRPr="0075684C" w:rsidRDefault="00266F46" w:rsidP="00E57DF5">
      <w:pPr>
        <w:pStyle w:val="Title"/>
        <w:jc w:val="both"/>
        <w:rPr>
          <w:sz w:val="24"/>
        </w:rPr>
      </w:pPr>
    </w:p>
    <w:p w:rsidR="00266F46" w:rsidRPr="0075684C" w:rsidRDefault="00266F46" w:rsidP="000C7837">
      <w:pPr>
        <w:pStyle w:val="Title"/>
        <w:numPr>
          <w:ilvl w:val="0"/>
          <w:numId w:val="22"/>
        </w:numPr>
        <w:tabs>
          <w:tab w:val="clear" w:pos="2160"/>
          <w:tab w:val="num" w:pos="2880"/>
        </w:tabs>
        <w:jc w:val="both"/>
        <w:rPr>
          <w:sz w:val="24"/>
        </w:rPr>
      </w:pPr>
      <w:r w:rsidRPr="0075684C">
        <w:rPr>
          <w:sz w:val="24"/>
        </w:rPr>
        <w:t xml:space="preserve">A Participant who is being or has been involuntarily terminated shall be entitled to benefits for (1) actions for which coverage was granted prior to termination of employment and (2) actions involving events which preceded and are unrelated to the events involving the termination of employment, provided that the Participant notifies the </w:t>
      </w:r>
      <w:r w:rsidR="008B0BA0" w:rsidRPr="0075684C">
        <w:rPr>
          <w:sz w:val="24"/>
        </w:rPr>
        <w:t>General Counsel</w:t>
      </w:r>
      <w:r w:rsidRPr="0075684C">
        <w:rPr>
          <w:sz w:val="24"/>
        </w:rPr>
        <w:t xml:space="preserve"> of the action within twelve (12) months of termination.</w:t>
      </w:r>
    </w:p>
    <w:p w:rsidR="00266F46" w:rsidRPr="0075684C" w:rsidRDefault="00266F46" w:rsidP="00E57DF5">
      <w:pPr>
        <w:pStyle w:val="Title"/>
        <w:jc w:val="both"/>
        <w:rPr>
          <w:sz w:val="24"/>
        </w:rPr>
      </w:pPr>
    </w:p>
    <w:p w:rsidR="00266F46" w:rsidRPr="0075684C" w:rsidRDefault="00266F46" w:rsidP="000C7837">
      <w:pPr>
        <w:pStyle w:val="Title"/>
        <w:numPr>
          <w:ilvl w:val="0"/>
          <w:numId w:val="22"/>
        </w:numPr>
        <w:tabs>
          <w:tab w:val="clear" w:pos="2160"/>
          <w:tab w:val="num" w:pos="2880"/>
        </w:tabs>
        <w:jc w:val="both"/>
        <w:rPr>
          <w:sz w:val="24"/>
        </w:rPr>
      </w:pPr>
      <w:r w:rsidRPr="0075684C">
        <w:rPr>
          <w:sz w:val="24"/>
        </w:rPr>
        <w:t>A Participant who resigns after the occurrence of any of the following shall be deemed to have been involuntarily terminated for purposes of civil and criminal coverage only:</w:t>
      </w:r>
    </w:p>
    <w:p w:rsidR="00266F46" w:rsidRPr="0075684C" w:rsidRDefault="00266F46" w:rsidP="00E57DF5">
      <w:pPr>
        <w:pStyle w:val="Title"/>
        <w:jc w:val="both"/>
        <w:rPr>
          <w:sz w:val="24"/>
        </w:rPr>
      </w:pPr>
    </w:p>
    <w:p w:rsidR="00266F46" w:rsidRPr="0075684C" w:rsidRDefault="00266F46" w:rsidP="000C7837">
      <w:pPr>
        <w:pStyle w:val="Title"/>
        <w:numPr>
          <w:ilvl w:val="0"/>
          <w:numId w:val="23"/>
        </w:numPr>
        <w:tabs>
          <w:tab w:val="clear" w:pos="2880"/>
          <w:tab w:val="num" w:pos="3600"/>
        </w:tabs>
        <w:jc w:val="both"/>
        <w:rPr>
          <w:sz w:val="24"/>
        </w:rPr>
      </w:pPr>
      <w:r w:rsidRPr="0075684C">
        <w:rPr>
          <w:sz w:val="24"/>
        </w:rPr>
        <w:t>receipt from his or her employer of a written notice of intent to terminate, i.e., a Skelly notice; or</w:t>
      </w:r>
    </w:p>
    <w:p w:rsidR="00266F46" w:rsidRPr="0075684C" w:rsidRDefault="00266F46" w:rsidP="00E57DF5">
      <w:pPr>
        <w:pStyle w:val="Title"/>
        <w:jc w:val="both"/>
        <w:rPr>
          <w:sz w:val="24"/>
        </w:rPr>
      </w:pPr>
    </w:p>
    <w:p w:rsidR="00266F46" w:rsidRPr="0075684C" w:rsidRDefault="00266F46" w:rsidP="000C7837">
      <w:pPr>
        <w:pStyle w:val="Title"/>
        <w:numPr>
          <w:ilvl w:val="0"/>
          <w:numId w:val="23"/>
        </w:numPr>
        <w:tabs>
          <w:tab w:val="clear" w:pos="2880"/>
          <w:tab w:val="num" w:pos="3600"/>
        </w:tabs>
        <w:jc w:val="both"/>
        <w:rPr>
          <w:sz w:val="24"/>
        </w:rPr>
      </w:pPr>
      <w:r w:rsidRPr="0075684C">
        <w:rPr>
          <w:sz w:val="24"/>
        </w:rPr>
        <w:t>the existence of surrounding circumstances which clearly and convincingly indicate that issuance of a Skelly notice is imminent; or</w:t>
      </w:r>
    </w:p>
    <w:p w:rsidR="00266F46" w:rsidRPr="0075684C" w:rsidRDefault="00266F46" w:rsidP="00E57DF5">
      <w:pPr>
        <w:pStyle w:val="Title"/>
        <w:ind w:left="1440"/>
        <w:jc w:val="both"/>
        <w:rPr>
          <w:sz w:val="24"/>
        </w:rPr>
      </w:pPr>
    </w:p>
    <w:p w:rsidR="00266F46" w:rsidRPr="0075684C" w:rsidRDefault="00266F46" w:rsidP="000C7837">
      <w:pPr>
        <w:pStyle w:val="Title"/>
        <w:numPr>
          <w:ilvl w:val="0"/>
          <w:numId w:val="23"/>
        </w:numPr>
        <w:tabs>
          <w:tab w:val="clear" w:pos="2880"/>
          <w:tab w:val="num" w:pos="3600"/>
        </w:tabs>
        <w:jc w:val="both"/>
        <w:rPr>
          <w:sz w:val="24"/>
        </w:rPr>
      </w:pPr>
      <w:r w:rsidRPr="0075684C">
        <w:rPr>
          <w:sz w:val="24"/>
        </w:rPr>
        <w:t xml:space="preserve">the Participant’s assigned Panel Attorney or </w:t>
      </w:r>
      <w:r w:rsidR="000076DB">
        <w:rPr>
          <w:sz w:val="24"/>
        </w:rPr>
        <w:t>Labor</w:t>
      </w:r>
      <w:r w:rsidRPr="0075684C">
        <w:rPr>
          <w:sz w:val="24"/>
        </w:rPr>
        <w:t xml:space="preserve"> Representative has advised the Participant to resign, with the advice being reduced to writing, signed by the Participant, and transmitted within five (5) working days of signing to the </w:t>
      </w:r>
      <w:r w:rsidR="008B0BA0" w:rsidRPr="0075684C">
        <w:rPr>
          <w:sz w:val="24"/>
        </w:rPr>
        <w:t>General Counsel</w:t>
      </w:r>
      <w:r w:rsidRPr="0075684C">
        <w:rPr>
          <w:sz w:val="24"/>
        </w:rPr>
        <w:t>; or</w:t>
      </w:r>
    </w:p>
    <w:p w:rsidR="00266F46" w:rsidRPr="0075684C" w:rsidRDefault="00266F46" w:rsidP="00E57DF5">
      <w:pPr>
        <w:pStyle w:val="Title"/>
        <w:jc w:val="both"/>
        <w:rPr>
          <w:sz w:val="24"/>
        </w:rPr>
      </w:pPr>
    </w:p>
    <w:p w:rsidR="00266F46" w:rsidRPr="0075684C" w:rsidRDefault="00266F46" w:rsidP="000C7837">
      <w:pPr>
        <w:pStyle w:val="Title"/>
        <w:numPr>
          <w:ilvl w:val="0"/>
          <w:numId w:val="23"/>
        </w:numPr>
        <w:tabs>
          <w:tab w:val="clear" w:pos="2880"/>
          <w:tab w:val="num" w:pos="3600"/>
        </w:tabs>
        <w:jc w:val="both"/>
        <w:rPr>
          <w:sz w:val="24"/>
        </w:rPr>
      </w:pPr>
      <w:r w:rsidRPr="0075684C">
        <w:rPr>
          <w:sz w:val="24"/>
        </w:rPr>
        <w:t>other good cause as determined by the Board of Trustees.</w:t>
      </w:r>
    </w:p>
    <w:p w:rsidR="00266F46" w:rsidRPr="0075684C" w:rsidRDefault="00266F46" w:rsidP="00E57DF5">
      <w:pPr>
        <w:pStyle w:val="Title"/>
        <w:jc w:val="both"/>
        <w:rPr>
          <w:sz w:val="24"/>
        </w:rPr>
      </w:pPr>
    </w:p>
    <w:p w:rsidR="002F7D23" w:rsidRPr="0075684C" w:rsidRDefault="00266F46" w:rsidP="00B2321D">
      <w:pPr>
        <w:pStyle w:val="Title"/>
        <w:ind w:left="1440"/>
        <w:jc w:val="both"/>
        <w:rPr>
          <w:sz w:val="24"/>
        </w:rPr>
      </w:pPr>
      <w:r w:rsidRPr="0075684C">
        <w:rPr>
          <w:sz w:val="24"/>
        </w:rPr>
        <w:t>A Participant’s administrative coverage shall not under any circumstances be reinstated, including but not limited to circumstances where a criminal proceeding against the Participant ends favorably for the Participant. Nor shall such a Participant be entitled to coverage to bring a constructive discharge, wrongful termination, or related action.</w:t>
      </w:r>
    </w:p>
    <w:p w:rsidR="00266F46" w:rsidRPr="0075684C" w:rsidRDefault="00266F46" w:rsidP="00E57DF5">
      <w:pPr>
        <w:pStyle w:val="Title"/>
        <w:jc w:val="both"/>
        <w:rPr>
          <w:b/>
          <w:sz w:val="24"/>
        </w:rPr>
      </w:pPr>
    </w:p>
    <w:p w:rsidR="00266F46" w:rsidRPr="0075684C" w:rsidRDefault="00266F46" w:rsidP="000C7837">
      <w:pPr>
        <w:pStyle w:val="Title"/>
        <w:numPr>
          <w:ilvl w:val="0"/>
          <w:numId w:val="21"/>
        </w:numPr>
        <w:tabs>
          <w:tab w:val="clear" w:pos="1440"/>
          <w:tab w:val="num" w:pos="2160"/>
        </w:tabs>
        <w:jc w:val="both"/>
        <w:rPr>
          <w:b/>
          <w:sz w:val="24"/>
        </w:rPr>
      </w:pPr>
      <w:r w:rsidRPr="0075684C">
        <w:rPr>
          <w:b/>
          <w:sz w:val="24"/>
        </w:rPr>
        <w:t>Laterally Transferred Participants</w:t>
      </w:r>
    </w:p>
    <w:p w:rsidR="00266F46" w:rsidRPr="0075684C" w:rsidRDefault="00266F46" w:rsidP="00E57DF5">
      <w:pPr>
        <w:pStyle w:val="Title"/>
        <w:ind w:left="1440"/>
        <w:jc w:val="both"/>
        <w:rPr>
          <w:sz w:val="24"/>
        </w:rPr>
      </w:pPr>
    </w:p>
    <w:p w:rsidR="00266F46" w:rsidRPr="0075684C" w:rsidRDefault="00266F46" w:rsidP="00E57DF5">
      <w:pPr>
        <w:pStyle w:val="Title"/>
        <w:ind w:left="1440"/>
        <w:jc w:val="both"/>
        <w:rPr>
          <w:sz w:val="24"/>
        </w:rPr>
      </w:pPr>
      <w:r w:rsidRPr="0075684C">
        <w:rPr>
          <w:sz w:val="24"/>
        </w:rPr>
        <w:t>Subject to Article III, Section D., a Participant who laterally transfers from one agency to another agency within a reasonable period not to exceed ninety (90) days and who immediately becomes and remains a Participant at the second agency shall be entitled to benefits in accordance with the Benefit Plan in effect at the initial agency for any event occurring while the Participant was employed as a Peace Officer or Public Safety Officer at the initial agency.</w:t>
      </w:r>
    </w:p>
    <w:p w:rsidR="00266F46" w:rsidRPr="0075684C" w:rsidRDefault="00266F46" w:rsidP="00E57DF5">
      <w:pPr>
        <w:pStyle w:val="Title"/>
        <w:ind w:left="720"/>
        <w:jc w:val="both"/>
        <w:rPr>
          <w:b/>
          <w:sz w:val="24"/>
        </w:rPr>
      </w:pPr>
    </w:p>
    <w:p w:rsidR="00266F46" w:rsidRPr="0075684C" w:rsidRDefault="00266F46" w:rsidP="000C7837">
      <w:pPr>
        <w:pStyle w:val="Title"/>
        <w:numPr>
          <w:ilvl w:val="0"/>
          <w:numId w:val="21"/>
        </w:numPr>
        <w:tabs>
          <w:tab w:val="clear" w:pos="1440"/>
          <w:tab w:val="num" w:pos="2160"/>
        </w:tabs>
        <w:jc w:val="both"/>
        <w:rPr>
          <w:b/>
          <w:sz w:val="24"/>
        </w:rPr>
      </w:pPr>
      <w:r w:rsidRPr="0075684C">
        <w:rPr>
          <w:b/>
          <w:sz w:val="24"/>
        </w:rPr>
        <w:t>Retired Participants</w:t>
      </w:r>
    </w:p>
    <w:p w:rsidR="00266F46" w:rsidRPr="0075684C" w:rsidRDefault="00266F46" w:rsidP="00E57DF5">
      <w:pPr>
        <w:pStyle w:val="Title"/>
        <w:ind w:left="720"/>
        <w:jc w:val="both"/>
        <w:rPr>
          <w:b/>
          <w:sz w:val="24"/>
        </w:rPr>
      </w:pPr>
    </w:p>
    <w:p w:rsidR="0094778A" w:rsidRPr="0075684C" w:rsidRDefault="0094778A" w:rsidP="0094778A">
      <w:pPr>
        <w:pStyle w:val="Title"/>
        <w:ind w:left="1440"/>
        <w:jc w:val="both"/>
        <w:rPr>
          <w:sz w:val="24"/>
        </w:rPr>
      </w:pPr>
      <w:r w:rsidRPr="0075684C">
        <w:rPr>
          <w:sz w:val="24"/>
        </w:rPr>
        <w:t>If a Participant retires pursuant to the retirement rules of his/her jurisdiction, the Participant shall be entitled to civil and criminal coverage</w:t>
      </w:r>
      <w:r w:rsidR="00ED7C90" w:rsidRPr="0075684C">
        <w:rPr>
          <w:sz w:val="24"/>
        </w:rPr>
        <w:t xml:space="preserve"> in accordance with the Plan for any act or omission within the scope of employment occurring p</w:t>
      </w:r>
      <w:r w:rsidRPr="0075684C">
        <w:rPr>
          <w:sz w:val="24"/>
        </w:rPr>
        <w:t>rior to retirement and while he/she was a Participant. Only in exceptional and compelling circumstances as determined by the Board of Trustees in its sole and unreviewable discretion may a Participant be granted administrative disciplinary coverage for such an act or omission. This coverage limitation applies to cases pending at retirement and to cases</w:t>
      </w:r>
      <w:r w:rsidR="006C018E">
        <w:rPr>
          <w:sz w:val="24"/>
        </w:rPr>
        <w:t xml:space="preserve"> initiated after retirement.</w:t>
      </w:r>
    </w:p>
    <w:p w:rsidR="00B2321D" w:rsidRPr="0075684C" w:rsidRDefault="00B2321D" w:rsidP="0094778A">
      <w:pPr>
        <w:pStyle w:val="Title"/>
        <w:ind w:left="1440"/>
        <w:jc w:val="both"/>
        <w:rPr>
          <w:sz w:val="24"/>
        </w:rPr>
      </w:pPr>
    </w:p>
    <w:p w:rsidR="00266F46" w:rsidRPr="0075684C" w:rsidRDefault="00266F46" w:rsidP="000C7837">
      <w:pPr>
        <w:pStyle w:val="Title"/>
        <w:numPr>
          <w:ilvl w:val="0"/>
          <w:numId w:val="21"/>
        </w:numPr>
        <w:tabs>
          <w:tab w:val="clear" w:pos="1440"/>
          <w:tab w:val="num" w:pos="2160"/>
        </w:tabs>
        <w:jc w:val="both"/>
        <w:rPr>
          <w:b/>
          <w:sz w:val="24"/>
        </w:rPr>
      </w:pPr>
      <w:r w:rsidRPr="0075684C">
        <w:rPr>
          <w:b/>
          <w:sz w:val="24"/>
        </w:rPr>
        <w:t>Laid-Off Participants</w:t>
      </w:r>
    </w:p>
    <w:p w:rsidR="00266F46" w:rsidRPr="0075684C" w:rsidRDefault="00266F46" w:rsidP="00E57DF5">
      <w:pPr>
        <w:pStyle w:val="Title"/>
        <w:ind w:left="720"/>
        <w:jc w:val="both"/>
        <w:rPr>
          <w:b/>
          <w:sz w:val="24"/>
        </w:rPr>
      </w:pPr>
    </w:p>
    <w:p w:rsidR="00F42756" w:rsidRPr="0075684C" w:rsidRDefault="00266F46" w:rsidP="002E06E7">
      <w:pPr>
        <w:pStyle w:val="Title"/>
        <w:ind w:left="1440"/>
        <w:jc w:val="both"/>
        <w:rPr>
          <w:sz w:val="24"/>
        </w:rPr>
      </w:pPr>
      <w:r w:rsidRPr="0075684C">
        <w:rPr>
          <w:sz w:val="24"/>
        </w:rPr>
        <w:t xml:space="preserve">A Participant who has been involuntarily laid off from employment due to a reduction in force, a reorganization of operations, the disbanding of the department, or the consolidation or merger of the Participant’s department with another department or agency shall be entitled to the legal representation in accordance with the Benefit Plan in effect on the effective date of the lay-off in any civil or criminal action brought against him or her arising from any act or omission of the Participant within the scope of his or her employment, provided that the Participant notifies the </w:t>
      </w:r>
      <w:r w:rsidR="008B0BA0" w:rsidRPr="0075684C">
        <w:rPr>
          <w:sz w:val="24"/>
        </w:rPr>
        <w:t>General Counsel</w:t>
      </w:r>
      <w:r w:rsidRPr="0075684C">
        <w:rPr>
          <w:sz w:val="24"/>
        </w:rPr>
        <w:t xml:space="preserve"> of the actions no later than the end of twelve (12) calendar months from the effective date of the lay-off. Absent compelling circumstances, a Participant shall not be entitled to receive representation with respect to any administrative disciplinary action brought against the Participant.</w:t>
      </w:r>
    </w:p>
    <w:p w:rsidR="00F42756" w:rsidRPr="0075684C" w:rsidRDefault="00F42756" w:rsidP="00E57DF5">
      <w:pPr>
        <w:pStyle w:val="Title"/>
        <w:jc w:val="both"/>
        <w:rPr>
          <w:sz w:val="24"/>
        </w:rPr>
      </w:pPr>
    </w:p>
    <w:p w:rsidR="00266F46" w:rsidRPr="0075684C" w:rsidRDefault="00266F46" w:rsidP="000C7837">
      <w:pPr>
        <w:pStyle w:val="Title"/>
        <w:numPr>
          <w:ilvl w:val="0"/>
          <w:numId w:val="21"/>
        </w:numPr>
        <w:tabs>
          <w:tab w:val="clear" w:pos="1440"/>
          <w:tab w:val="num" w:pos="2160"/>
        </w:tabs>
        <w:jc w:val="both"/>
        <w:rPr>
          <w:sz w:val="24"/>
        </w:rPr>
      </w:pPr>
      <w:r w:rsidRPr="0075684C">
        <w:rPr>
          <w:b/>
          <w:sz w:val="24"/>
        </w:rPr>
        <w:t>Promoted, Demoted, or Transferred Participants</w:t>
      </w:r>
    </w:p>
    <w:p w:rsidR="00266F46" w:rsidRPr="0075684C" w:rsidRDefault="00266F46" w:rsidP="00E57DF5">
      <w:pPr>
        <w:pStyle w:val="Title"/>
        <w:jc w:val="both"/>
        <w:rPr>
          <w:sz w:val="24"/>
        </w:rPr>
      </w:pPr>
    </w:p>
    <w:p w:rsidR="00266F46" w:rsidRPr="0075684C" w:rsidRDefault="00266F46" w:rsidP="00E57DF5">
      <w:pPr>
        <w:pStyle w:val="Title"/>
        <w:ind w:left="1440"/>
        <w:jc w:val="both"/>
        <w:rPr>
          <w:sz w:val="24"/>
        </w:rPr>
      </w:pPr>
      <w:r w:rsidRPr="0075684C">
        <w:rPr>
          <w:sz w:val="24"/>
        </w:rPr>
        <w:t>Subject to Section D. of Article III, a Participant who, due to a promotion, demotion or transfer within an agency, becomes a member of another Association shall be entitled to benefits for events occurring prior to the promotion, demotion, or transfer in accordance with the Benefit Plan applicable to the Participant on the date of the event.</w:t>
      </w:r>
    </w:p>
    <w:p w:rsidR="00266F46" w:rsidRPr="0075684C" w:rsidRDefault="00266F46" w:rsidP="00E57DF5">
      <w:pPr>
        <w:pStyle w:val="Title"/>
        <w:jc w:val="both"/>
        <w:rPr>
          <w:sz w:val="24"/>
        </w:rPr>
      </w:pPr>
    </w:p>
    <w:p w:rsidR="00266F46" w:rsidRPr="0075684C" w:rsidRDefault="00266F46" w:rsidP="0026159B">
      <w:pPr>
        <w:pStyle w:val="Title"/>
        <w:numPr>
          <w:ilvl w:val="0"/>
          <w:numId w:val="21"/>
        </w:numPr>
        <w:tabs>
          <w:tab w:val="clear" w:pos="1440"/>
          <w:tab w:val="num" w:pos="2160"/>
        </w:tabs>
        <w:jc w:val="both"/>
        <w:rPr>
          <w:b/>
          <w:sz w:val="24"/>
        </w:rPr>
      </w:pPr>
      <w:r w:rsidRPr="0075684C">
        <w:rPr>
          <w:b/>
          <w:sz w:val="24"/>
        </w:rPr>
        <w:t>Leave of Absence for Military Service</w:t>
      </w:r>
    </w:p>
    <w:p w:rsidR="00266F46" w:rsidRPr="0075684C" w:rsidRDefault="00266F46" w:rsidP="0026159B">
      <w:pPr>
        <w:pStyle w:val="Title"/>
        <w:jc w:val="both"/>
        <w:rPr>
          <w:sz w:val="24"/>
        </w:rPr>
      </w:pPr>
    </w:p>
    <w:p w:rsidR="00266F46" w:rsidRPr="0075684C" w:rsidRDefault="00266F46" w:rsidP="0026159B">
      <w:pPr>
        <w:pStyle w:val="Title"/>
        <w:ind w:left="1440"/>
        <w:jc w:val="both"/>
        <w:rPr>
          <w:sz w:val="24"/>
        </w:rPr>
      </w:pPr>
      <w:r w:rsidRPr="0075684C">
        <w:rPr>
          <w:sz w:val="24"/>
        </w:rPr>
        <w:t>A Participant while on a voluntary or involuntary leave of absence for Military Service shall be entitled to benefits under the Benefit Plan applicable to the Participant immediately prior to the leave of absence for events occurring prior to the leave of absence. For events occurring during the leave of absence, such coverage shall be provided only if each of the following is satisfied:</w:t>
      </w:r>
    </w:p>
    <w:p w:rsidR="00266F46" w:rsidRPr="0075684C" w:rsidRDefault="00266F46" w:rsidP="0026159B">
      <w:pPr>
        <w:pStyle w:val="Title"/>
        <w:ind w:left="1440"/>
        <w:jc w:val="both"/>
        <w:rPr>
          <w:sz w:val="24"/>
        </w:rPr>
      </w:pPr>
    </w:p>
    <w:p w:rsidR="00266F46" w:rsidRPr="0075684C" w:rsidRDefault="00266F46" w:rsidP="0026159B">
      <w:pPr>
        <w:pStyle w:val="Title"/>
        <w:numPr>
          <w:ilvl w:val="0"/>
          <w:numId w:val="24"/>
        </w:numPr>
        <w:tabs>
          <w:tab w:val="clear" w:pos="2160"/>
          <w:tab w:val="num" w:pos="2880"/>
        </w:tabs>
        <w:jc w:val="both"/>
        <w:rPr>
          <w:sz w:val="24"/>
        </w:rPr>
      </w:pPr>
      <w:r w:rsidRPr="0075684C">
        <w:rPr>
          <w:sz w:val="24"/>
        </w:rPr>
        <w:t>the Participant pays dues during the leave of absence for Military Service; and</w:t>
      </w:r>
    </w:p>
    <w:p w:rsidR="00266F46" w:rsidRPr="0075684C" w:rsidRDefault="00266F46" w:rsidP="00E57DF5">
      <w:pPr>
        <w:pStyle w:val="Title"/>
        <w:ind w:left="1440"/>
        <w:jc w:val="both"/>
        <w:rPr>
          <w:sz w:val="24"/>
        </w:rPr>
      </w:pPr>
    </w:p>
    <w:p w:rsidR="00266F46" w:rsidRPr="0075684C" w:rsidRDefault="00266F46" w:rsidP="000C7837">
      <w:pPr>
        <w:pStyle w:val="Title"/>
        <w:numPr>
          <w:ilvl w:val="0"/>
          <w:numId w:val="24"/>
        </w:numPr>
        <w:tabs>
          <w:tab w:val="clear" w:pos="2160"/>
          <w:tab w:val="num" w:pos="2880"/>
        </w:tabs>
        <w:jc w:val="both"/>
        <w:rPr>
          <w:sz w:val="24"/>
        </w:rPr>
      </w:pPr>
      <w:r w:rsidRPr="0075684C">
        <w:rPr>
          <w:sz w:val="24"/>
        </w:rPr>
        <w:t>the event occurs within the jurisdiction in which the Participant is legally authorized to exercise peace officer powers or, in the case of a public safety employee, the jurisdiction in which the employee is employed; and</w:t>
      </w:r>
    </w:p>
    <w:p w:rsidR="00266F46" w:rsidRPr="0075684C" w:rsidRDefault="00266F46" w:rsidP="00E57DF5">
      <w:pPr>
        <w:pStyle w:val="Title"/>
        <w:jc w:val="both"/>
        <w:rPr>
          <w:sz w:val="24"/>
        </w:rPr>
      </w:pPr>
    </w:p>
    <w:p w:rsidR="00266F46" w:rsidRPr="0075684C" w:rsidRDefault="00266F46" w:rsidP="000C7837">
      <w:pPr>
        <w:pStyle w:val="Title"/>
        <w:numPr>
          <w:ilvl w:val="0"/>
          <w:numId w:val="24"/>
        </w:numPr>
        <w:tabs>
          <w:tab w:val="clear" w:pos="2160"/>
          <w:tab w:val="num" w:pos="2880"/>
        </w:tabs>
        <w:jc w:val="both"/>
        <w:rPr>
          <w:sz w:val="24"/>
        </w:rPr>
      </w:pPr>
      <w:r w:rsidRPr="0075684C">
        <w:rPr>
          <w:sz w:val="24"/>
        </w:rPr>
        <w:t>the event does not arise out of or relate to, either directly or indirectly, the Participant’s scope of Military Service responsibilities.</w:t>
      </w:r>
    </w:p>
    <w:p w:rsidR="00266F46" w:rsidRPr="0075684C" w:rsidRDefault="00266F46" w:rsidP="00E57DF5">
      <w:pPr>
        <w:pStyle w:val="Title"/>
        <w:jc w:val="both"/>
        <w:rPr>
          <w:sz w:val="24"/>
        </w:rPr>
      </w:pPr>
    </w:p>
    <w:p w:rsidR="00266F46" w:rsidRPr="0075684C" w:rsidRDefault="00266F46" w:rsidP="00E57DF5">
      <w:pPr>
        <w:pStyle w:val="Title"/>
        <w:ind w:left="1440"/>
        <w:jc w:val="both"/>
        <w:rPr>
          <w:sz w:val="24"/>
        </w:rPr>
      </w:pPr>
      <w:r w:rsidRPr="0075684C">
        <w:rPr>
          <w:sz w:val="24"/>
        </w:rPr>
        <w:t>The Participant’s Association is to notify the Trust promptly if the Participant does not elect to pay dues during the leave of absence for Military Service.</w:t>
      </w:r>
    </w:p>
    <w:p w:rsidR="00266F46" w:rsidRPr="0075684C" w:rsidRDefault="00266F46">
      <w:pPr>
        <w:pStyle w:val="Title"/>
        <w:ind w:left="720"/>
        <w:jc w:val="both"/>
        <w:rPr>
          <w:sz w:val="24"/>
        </w:rPr>
      </w:pPr>
    </w:p>
    <w:p w:rsidR="00266F46" w:rsidRPr="0075684C" w:rsidRDefault="00266F46">
      <w:pPr>
        <w:pStyle w:val="Title"/>
        <w:ind w:left="720"/>
        <w:outlineLvl w:val="1"/>
        <w:rPr>
          <w:b/>
          <w:sz w:val="24"/>
        </w:rPr>
      </w:pPr>
      <w:bookmarkStart w:id="29" w:name="_Toc465847558"/>
      <w:r w:rsidRPr="0075684C">
        <w:rPr>
          <w:b/>
          <w:sz w:val="24"/>
        </w:rPr>
        <w:t>ARTICLE III</w:t>
      </w:r>
      <w:r w:rsidRPr="0075684C">
        <w:rPr>
          <w:b/>
          <w:sz w:val="24"/>
        </w:rPr>
        <w:br/>
        <w:t>BENEFITS</w:t>
      </w:r>
      <w:bookmarkEnd w:id="29"/>
    </w:p>
    <w:p w:rsidR="00266F46" w:rsidRPr="0075684C" w:rsidRDefault="00266F46">
      <w:pPr>
        <w:pStyle w:val="Title"/>
        <w:ind w:left="720"/>
        <w:jc w:val="left"/>
        <w:rPr>
          <w:b/>
          <w:sz w:val="24"/>
        </w:rPr>
      </w:pPr>
    </w:p>
    <w:p w:rsidR="00266F46" w:rsidRPr="0075684C" w:rsidRDefault="00266F46">
      <w:pPr>
        <w:pStyle w:val="Title"/>
        <w:jc w:val="both"/>
        <w:rPr>
          <w:sz w:val="24"/>
        </w:rPr>
      </w:pPr>
      <w:r w:rsidRPr="0075684C">
        <w:rPr>
          <w:sz w:val="24"/>
        </w:rPr>
        <w:t>Subject to the exclusions and limitations set forth in the Plan, a Participant is entitled to the benefits provided under the Benefit Plan, as described hereinafter, for which the Member Association has properly applied and for which the required contributions have been made.</w:t>
      </w:r>
    </w:p>
    <w:p w:rsidR="00266F46" w:rsidRPr="0075684C" w:rsidRDefault="00266F46">
      <w:pPr>
        <w:pStyle w:val="Title"/>
        <w:ind w:left="720"/>
        <w:jc w:val="both"/>
        <w:rPr>
          <w:sz w:val="24"/>
        </w:rPr>
      </w:pPr>
    </w:p>
    <w:p w:rsidR="00266F46" w:rsidRPr="0075684C" w:rsidRDefault="00266F46" w:rsidP="002A3F6B">
      <w:pPr>
        <w:pStyle w:val="Title"/>
        <w:numPr>
          <w:ilvl w:val="0"/>
          <w:numId w:val="6"/>
        </w:numPr>
        <w:jc w:val="both"/>
        <w:outlineLvl w:val="2"/>
        <w:rPr>
          <w:b/>
          <w:sz w:val="24"/>
        </w:rPr>
      </w:pPr>
      <w:bookmarkStart w:id="30" w:name="_Toc465847559"/>
      <w:r w:rsidRPr="0075684C">
        <w:rPr>
          <w:b/>
          <w:sz w:val="24"/>
        </w:rPr>
        <w:t>Benefit Plan I – Civil, Criminal and Administrative Actions</w:t>
      </w:r>
      <w:bookmarkEnd w:id="30"/>
    </w:p>
    <w:p w:rsidR="00266F46" w:rsidRPr="0075684C" w:rsidRDefault="00266F46">
      <w:pPr>
        <w:pStyle w:val="Title"/>
        <w:ind w:left="720"/>
        <w:jc w:val="both"/>
        <w:outlineLvl w:val="2"/>
        <w:rPr>
          <w:sz w:val="24"/>
        </w:rPr>
      </w:pPr>
    </w:p>
    <w:p w:rsidR="00266F46" w:rsidRPr="0075684C" w:rsidRDefault="00266F46" w:rsidP="00E57DF5">
      <w:pPr>
        <w:pStyle w:val="Title"/>
        <w:ind w:left="720"/>
        <w:jc w:val="both"/>
        <w:rPr>
          <w:sz w:val="24"/>
        </w:rPr>
      </w:pPr>
      <w:r w:rsidRPr="0075684C">
        <w:rPr>
          <w:sz w:val="24"/>
        </w:rPr>
        <w:t>A Participant whose Member Association has chosen Benefit Plan I shall be entitled to the following services:</w:t>
      </w:r>
    </w:p>
    <w:p w:rsidR="00266F46" w:rsidRPr="0075684C" w:rsidRDefault="00266F46" w:rsidP="00E57DF5">
      <w:pPr>
        <w:pStyle w:val="Title"/>
        <w:ind w:left="1080"/>
        <w:jc w:val="both"/>
        <w:rPr>
          <w:sz w:val="24"/>
        </w:rPr>
      </w:pPr>
    </w:p>
    <w:p w:rsidR="00266F46" w:rsidRPr="0075684C" w:rsidRDefault="00266F46" w:rsidP="003A6534">
      <w:pPr>
        <w:pStyle w:val="Title"/>
        <w:numPr>
          <w:ilvl w:val="0"/>
          <w:numId w:val="38"/>
        </w:numPr>
        <w:jc w:val="both"/>
        <w:rPr>
          <w:sz w:val="24"/>
        </w:rPr>
      </w:pPr>
      <w:r w:rsidRPr="0075684C">
        <w:rPr>
          <w:sz w:val="24"/>
          <w:u w:val="single"/>
        </w:rPr>
        <w:t>Civil and Criminal Coverage</w:t>
      </w:r>
      <w:r w:rsidRPr="0075684C">
        <w:rPr>
          <w:b/>
          <w:sz w:val="24"/>
          <w:u w:val="single"/>
        </w:rPr>
        <w:t>:</w:t>
      </w:r>
      <w:r w:rsidRPr="0075684C">
        <w:rPr>
          <w:b/>
          <w:sz w:val="24"/>
        </w:rPr>
        <w:t xml:space="preserve">  </w:t>
      </w:r>
      <w:r w:rsidRPr="0075684C">
        <w:rPr>
          <w:sz w:val="24"/>
        </w:rPr>
        <w:t xml:space="preserve">Legal representation in </w:t>
      </w:r>
      <w:r w:rsidR="00FA46C5" w:rsidRPr="0075684C">
        <w:rPr>
          <w:sz w:val="24"/>
        </w:rPr>
        <w:t>(</w:t>
      </w:r>
      <w:proofErr w:type="spellStart"/>
      <w:r w:rsidR="00FA46C5" w:rsidRPr="0075684C">
        <w:rPr>
          <w:sz w:val="24"/>
        </w:rPr>
        <w:t>i</w:t>
      </w:r>
      <w:proofErr w:type="spellEnd"/>
      <w:r w:rsidR="00FA46C5" w:rsidRPr="0075684C">
        <w:rPr>
          <w:sz w:val="24"/>
        </w:rPr>
        <w:t xml:space="preserve">) </w:t>
      </w:r>
      <w:r w:rsidRPr="0075684C">
        <w:rPr>
          <w:sz w:val="24"/>
        </w:rPr>
        <w:t>any civil or criminal action brought against him or her arising from any act or omission of the Participant within the scope of his or her employment, including any civil or criminal action brought as the result of the Participant’s involvement in Concerted Labor Activity, subject to the conditions set forth in Section F. of this Article</w:t>
      </w:r>
      <w:r w:rsidR="00FA46C5" w:rsidRPr="0075684C">
        <w:rPr>
          <w:sz w:val="24"/>
        </w:rPr>
        <w:t xml:space="preserve">, or (ii) </w:t>
      </w:r>
      <w:r w:rsidR="00147AFC" w:rsidRPr="0075684C">
        <w:rPr>
          <w:sz w:val="24"/>
        </w:rPr>
        <w:t>arising from witnessing any act or omission of another Participant within the scope of employment</w:t>
      </w:r>
      <w:r w:rsidR="00772E0A" w:rsidRPr="0075684C">
        <w:rPr>
          <w:sz w:val="24"/>
        </w:rPr>
        <w:t xml:space="preserve"> of that Participant</w:t>
      </w:r>
      <w:r w:rsidRPr="0075684C">
        <w:rPr>
          <w:sz w:val="24"/>
        </w:rPr>
        <w:t>.</w:t>
      </w:r>
    </w:p>
    <w:p w:rsidR="00266F46" w:rsidRPr="0075684C" w:rsidRDefault="00266F46" w:rsidP="00E57DF5">
      <w:pPr>
        <w:pStyle w:val="Title"/>
        <w:jc w:val="both"/>
        <w:rPr>
          <w:sz w:val="24"/>
          <w:u w:val="single"/>
        </w:rPr>
      </w:pPr>
    </w:p>
    <w:p w:rsidR="00266F46" w:rsidRPr="0075684C" w:rsidRDefault="00266F46" w:rsidP="003A6534">
      <w:pPr>
        <w:pStyle w:val="Title"/>
        <w:numPr>
          <w:ilvl w:val="0"/>
          <w:numId w:val="39"/>
        </w:numPr>
        <w:jc w:val="both"/>
        <w:rPr>
          <w:sz w:val="24"/>
        </w:rPr>
      </w:pPr>
      <w:r w:rsidRPr="0075684C">
        <w:rPr>
          <w:sz w:val="24"/>
        </w:rPr>
        <w:t xml:space="preserve">Please refer to Article IV, section </w:t>
      </w:r>
      <w:r w:rsidR="000452CE" w:rsidRPr="0075684C">
        <w:rPr>
          <w:sz w:val="24"/>
        </w:rPr>
        <w:t>B</w:t>
      </w:r>
      <w:r w:rsidRPr="0075684C">
        <w:rPr>
          <w:sz w:val="24"/>
        </w:rPr>
        <w:t xml:space="preserve"> for limitations on civil coverage.</w:t>
      </w:r>
    </w:p>
    <w:p w:rsidR="00266F46" w:rsidRPr="0075684C" w:rsidRDefault="00266F46" w:rsidP="00E57DF5">
      <w:pPr>
        <w:pStyle w:val="Title"/>
        <w:jc w:val="both"/>
        <w:rPr>
          <w:sz w:val="24"/>
        </w:rPr>
      </w:pPr>
    </w:p>
    <w:p w:rsidR="00266F46" w:rsidRPr="0075684C" w:rsidRDefault="00266F46" w:rsidP="0026159B">
      <w:pPr>
        <w:pStyle w:val="Title"/>
        <w:numPr>
          <w:ilvl w:val="0"/>
          <w:numId w:val="38"/>
        </w:numPr>
        <w:jc w:val="both"/>
        <w:rPr>
          <w:sz w:val="24"/>
        </w:rPr>
      </w:pPr>
      <w:r w:rsidRPr="0075684C">
        <w:rPr>
          <w:sz w:val="24"/>
          <w:u w:val="single"/>
        </w:rPr>
        <w:t>Administrative Coverage</w:t>
      </w:r>
      <w:r w:rsidRPr="0075684C">
        <w:rPr>
          <w:sz w:val="24"/>
        </w:rPr>
        <w:t>:</w:t>
      </w:r>
    </w:p>
    <w:p w:rsidR="00266F46" w:rsidRPr="0075684C" w:rsidRDefault="00266F46" w:rsidP="0026159B">
      <w:pPr>
        <w:pStyle w:val="Title"/>
        <w:ind w:left="360"/>
        <w:jc w:val="both"/>
        <w:rPr>
          <w:sz w:val="24"/>
        </w:rPr>
      </w:pPr>
    </w:p>
    <w:p w:rsidR="00266F46" w:rsidRPr="0075684C" w:rsidRDefault="00266F46" w:rsidP="0026159B">
      <w:pPr>
        <w:pStyle w:val="Title"/>
        <w:numPr>
          <w:ilvl w:val="0"/>
          <w:numId w:val="40"/>
        </w:numPr>
        <w:jc w:val="both"/>
        <w:rPr>
          <w:sz w:val="24"/>
        </w:rPr>
      </w:pPr>
      <w:r w:rsidRPr="0075684C">
        <w:rPr>
          <w:sz w:val="24"/>
        </w:rPr>
        <w:t>Administrative Coverage through the Completion of the Participant’s Skelly Hearing.</w:t>
      </w:r>
    </w:p>
    <w:p w:rsidR="00266F46" w:rsidRPr="0075684C" w:rsidRDefault="00266F46" w:rsidP="0026159B">
      <w:pPr>
        <w:pStyle w:val="Title"/>
        <w:ind w:left="1440" w:hanging="720"/>
        <w:jc w:val="both"/>
        <w:rPr>
          <w:sz w:val="24"/>
        </w:rPr>
      </w:pPr>
    </w:p>
    <w:p w:rsidR="00266F46" w:rsidRDefault="00266F46" w:rsidP="0026159B">
      <w:pPr>
        <w:pStyle w:val="Title"/>
        <w:ind w:left="2160" w:hanging="720"/>
        <w:jc w:val="both"/>
        <w:rPr>
          <w:sz w:val="24"/>
        </w:rPr>
      </w:pPr>
      <w:r w:rsidRPr="0075684C">
        <w:rPr>
          <w:sz w:val="24"/>
        </w:rPr>
        <w:tab/>
        <w:t xml:space="preserve">A Participant shall be entitled to representation in any administrative disciplinary action brought against him or her arising from any act or omission of the Participation </w:t>
      </w:r>
      <w:r w:rsidR="000452CE" w:rsidRPr="0075684C">
        <w:rPr>
          <w:sz w:val="24"/>
        </w:rPr>
        <w:t xml:space="preserve">whether </w:t>
      </w:r>
      <w:r w:rsidRPr="0075684C">
        <w:rPr>
          <w:sz w:val="24"/>
        </w:rPr>
        <w:t xml:space="preserve">within the scope of employment or outside the scope of employment. Coverage under this paragraph shall include representation with respect to any administrative disciplinary action brought as the result of the Participant’s involvement in Concerted Labor Activity, subject to the conditions set forth in Section F of this Article. Entitlement to representation under this paragraph shall extend through but no further than the completion of the </w:t>
      </w:r>
      <w:r w:rsidR="000452CE" w:rsidRPr="0075684C">
        <w:rPr>
          <w:sz w:val="24"/>
        </w:rPr>
        <w:t>Participant’s</w:t>
      </w:r>
      <w:r w:rsidRPr="0075684C">
        <w:rPr>
          <w:sz w:val="24"/>
        </w:rPr>
        <w:t xml:space="preserve"> Skelly Hearing.</w:t>
      </w:r>
      <w:r w:rsidR="00147AFC" w:rsidRPr="0075684C">
        <w:rPr>
          <w:sz w:val="24"/>
        </w:rPr>
        <w:t xml:space="preserve"> </w:t>
      </w:r>
    </w:p>
    <w:p w:rsidR="00650471" w:rsidRDefault="00650471" w:rsidP="0026159B">
      <w:pPr>
        <w:pStyle w:val="Title"/>
        <w:ind w:left="2160" w:hanging="720"/>
        <w:jc w:val="both"/>
        <w:rPr>
          <w:sz w:val="24"/>
        </w:rPr>
      </w:pPr>
    </w:p>
    <w:p w:rsidR="00571EAB" w:rsidRPr="0075684C" w:rsidRDefault="00571EAB" w:rsidP="0026159B">
      <w:pPr>
        <w:pStyle w:val="Title"/>
        <w:ind w:left="2160" w:hanging="720"/>
        <w:jc w:val="both"/>
        <w:rPr>
          <w:sz w:val="24"/>
        </w:rPr>
      </w:pPr>
    </w:p>
    <w:p w:rsidR="000452CE" w:rsidRPr="0075684C" w:rsidRDefault="000452CE" w:rsidP="000C7837">
      <w:pPr>
        <w:pStyle w:val="ListParagraph"/>
        <w:numPr>
          <w:ilvl w:val="0"/>
          <w:numId w:val="36"/>
        </w:numPr>
        <w:tabs>
          <w:tab w:val="num" w:pos="720"/>
        </w:tabs>
        <w:jc w:val="both"/>
        <w:rPr>
          <w:szCs w:val="24"/>
        </w:rPr>
      </w:pPr>
      <w:r w:rsidRPr="0075684C">
        <w:rPr>
          <w:szCs w:val="24"/>
        </w:rPr>
        <w:t>Condition to Any Further Post-Skelly Trust Coverage in Administrative Actions</w:t>
      </w:r>
    </w:p>
    <w:p w:rsidR="000452CE" w:rsidRPr="0075684C" w:rsidRDefault="000452CE" w:rsidP="002E06E7">
      <w:pPr>
        <w:pStyle w:val="ListParagraph"/>
        <w:ind w:left="1080"/>
        <w:rPr>
          <w:szCs w:val="24"/>
        </w:rPr>
      </w:pPr>
    </w:p>
    <w:p w:rsidR="00772E0A" w:rsidRPr="0075684C" w:rsidRDefault="00772E0A" w:rsidP="00772E0A">
      <w:pPr>
        <w:pStyle w:val="ListParagraph"/>
        <w:ind w:left="2160"/>
        <w:jc w:val="both"/>
        <w:rPr>
          <w:szCs w:val="24"/>
        </w:rPr>
      </w:pPr>
      <w:r w:rsidRPr="0075684C">
        <w:t xml:space="preserve">As a condition of further coverage, the Participant shall immediately, but in no event later than five working days following receipt, provide the Trust </w:t>
      </w:r>
      <w:r w:rsidR="00CF763E">
        <w:t>Office</w:t>
      </w:r>
      <w:r w:rsidRPr="0075684C">
        <w:t xml:space="preserve"> with the written results of the Skelly hearing.  Upon obtaining the written results of the Skelly hearing, the Trust will file a notice of appeal with the Department to satisfy any administrative statute of limitations, but the filing of such notice does not guarantee further Trust coverage.</w:t>
      </w:r>
    </w:p>
    <w:p w:rsidR="00772E0A" w:rsidRPr="0075684C" w:rsidRDefault="00772E0A" w:rsidP="002E06E7">
      <w:pPr>
        <w:pStyle w:val="ListParagraph"/>
        <w:ind w:left="1080"/>
        <w:rPr>
          <w:szCs w:val="24"/>
        </w:rPr>
      </w:pPr>
    </w:p>
    <w:p w:rsidR="000452CE" w:rsidRPr="0075684C" w:rsidRDefault="000452CE" w:rsidP="002E06E7">
      <w:pPr>
        <w:pStyle w:val="ListParagraph"/>
        <w:ind w:left="2160"/>
        <w:jc w:val="both"/>
        <w:rPr>
          <w:szCs w:val="24"/>
        </w:rPr>
      </w:pPr>
      <w:r w:rsidRPr="0075684C">
        <w:rPr>
          <w:szCs w:val="24"/>
        </w:rPr>
        <w:t xml:space="preserve">A Participant who desires further coverage from the Trust after the Skelly hearing must file a written request for Trust coverage with the Trust </w:t>
      </w:r>
      <w:r w:rsidR="009F736F">
        <w:rPr>
          <w:szCs w:val="24"/>
        </w:rPr>
        <w:t xml:space="preserve">Office </w:t>
      </w:r>
      <w:r w:rsidRPr="0075684C">
        <w:rPr>
          <w:szCs w:val="24"/>
        </w:rPr>
        <w:t xml:space="preserve">within </w:t>
      </w:r>
      <w:r w:rsidR="007C1990">
        <w:rPr>
          <w:szCs w:val="24"/>
        </w:rPr>
        <w:t>sixty (60)</w:t>
      </w:r>
      <w:r w:rsidR="00262083">
        <w:rPr>
          <w:szCs w:val="24"/>
        </w:rPr>
        <w:t xml:space="preserve"> </w:t>
      </w:r>
      <w:r w:rsidRPr="0075684C">
        <w:rPr>
          <w:szCs w:val="24"/>
        </w:rPr>
        <w:t xml:space="preserve">working days of receipt of the results of the Skelly hearing. Failure to comply with this deadline will result in a termination of Trust coverage. Upon receipt of a request for Trust coverage, the General Counsel will review the file and issue a coverage opinion concerning continued Trust coverage and whether the act or omission is within the scope of employment. </w:t>
      </w:r>
      <w:r w:rsidR="00910212">
        <w:rPr>
          <w:szCs w:val="24"/>
        </w:rPr>
        <w:t>The Trust Chair shall determine whether to grant or deny further coverage. If further coverage is denied, the Participant has the right to appeal pursuant to section F of Article V.</w:t>
      </w:r>
    </w:p>
    <w:p w:rsidR="00266F46" w:rsidRPr="0075684C" w:rsidRDefault="00266F46" w:rsidP="00E57DF5">
      <w:pPr>
        <w:pStyle w:val="Title"/>
        <w:ind w:left="1440" w:hanging="720"/>
        <w:jc w:val="both"/>
        <w:rPr>
          <w:sz w:val="24"/>
        </w:rPr>
      </w:pPr>
    </w:p>
    <w:p w:rsidR="00266F46" w:rsidRPr="0075684C" w:rsidRDefault="00266F46" w:rsidP="000C7837">
      <w:pPr>
        <w:pStyle w:val="Title"/>
        <w:numPr>
          <w:ilvl w:val="0"/>
          <w:numId w:val="36"/>
        </w:numPr>
        <w:tabs>
          <w:tab w:val="clear" w:pos="2160"/>
          <w:tab w:val="num" w:pos="2880"/>
        </w:tabs>
        <w:jc w:val="both"/>
        <w:rPr>
          <w:sz w:val="24"/>
        </w:rPr>
      </w:pPr>
      <w:r w:rsidRPr="0075684C">
        <w:rPr>
          <w:sz w:val="24"/>
        </w:rPr>
        <w:t>Administrative Coverage After a Pre-Disciplinary Hearing, i.e., Skelly Hearing, Where the Discipl</w:t>
      </w:r>
      <w:r w:rsidR="003519A6">
        <w:rPr>
          <w:sz w:val="24"/>
        </w:rPr>
        <w:t>in</w:t>
      </w:r>
      <w:r w:rsidRPr="0075684C">
        <w:rPr>
          <w:sz w:val="24"/>
        </w:rPr>
        <w:t xml:space="preserve">e Imposed is a Suspension </w:t>
      </w:r>
      <w:r w:rsidR="000452CE" w:rsidRPr="0075684C">
        <w:rPr>
          <w:sz w:val="24"/>
        </w:rPr>
        <w:t xml:space="preserve">of Forty (40) Hours or Less </w:t>
      </w:r>
      <w:r w:rsidRPr="0075684C">
        <w:rPr>
          <w:sz w:val="24"/>
        </w:rPr>
        <w:t>or its Financial Equivalent.</w:t>
      </w:r>
    </w:p>
    <w:p w:rsidR="006C018E" w:rsidRPr="0075684C" w:rsidRDefault="006C018E" w:rsidP="00E57DF5">
      <w:pPr>
        <w:pStyle w:val="Title"/>
        <w:ind w:left="1440" w:hanging="720"/>
        <w:jc w:val="both"/>
        <w:rPr>
          <w:sz w:val="24"/>
        </w:rPr>
      </w:pPr>
    </w:p>
    <w:p w:rsidR="00266F46" w:rsidRPr="0075684C" w:rsidRDefault="00266F46" w:rsidP="00E57DF5">
      <w:pPr>
        <w:pStyle w:val="Title"/>
        <w:ind w:left="2160" w:hanging="720"/>
        <w:jc w:val="both"/>
        <w:rPr>
          <w:sz w:val="24"/>
        </w:rPr>
      </w:pPr>
      <w:r w:rsidRPr="0075684C">
        <w:rPr>
          <w:sz w:val="24"/>
        </w:rPr>
        <w:tab/>
        <w:t xml:space="preserve">A Participant against whom administrative disciplinary action has been brought arising from any act or omission within the scope of employment shall not be </w:t>
      </w:r>
      <w:r w:rsidR="00147AFC" w:rsidRPr="0075684C">
        <w:rPr>
          <w:sz w:val="24"/>
        </w:rPr>
        <w:t xml:space="preserve">automatically </w:t>
      </w:r>
      <w:r w:rsidRPr="0075684C">
        <w:rPr>
          <w:sz w:val="24"/>
        </w:rPr>
        <w:t>entitled to representation beyond the pre-disciplinary hearing, i.e., Skelly hearing, where the discipline imposed after the pre-disciplinary hearing is a forty (40) hour suspension or its financial equivalent or less.</w:t>
      </w:r>
      <w:r w:rsidR="00F237A3" w:rsidRPr="0075684C">
        <w:rPr>
          <w:sz w:val="24"/>
        </w:rPr>
        <w:t xml:space="preserve"> The </w:t>
      </w:r>
      <w:r w:rsidR="00910212">
        <w:rPr>
          <w:sz w:val="24"/>
        </w:rPr>
        <w:t>Trust Chair</w:t>
      </w:r>
      <w:r w:rsidR="00F237A3" w:rsidRPr="0075684C">
        <w:rPr>
          <w:sz w:val="24"/>
        </w:rPr>
        <w:t xml:space="preserve"> shall determine if further coverage is appropriate.</w:t>
      </w:r>
    </w:p>
    <w:p w:rsidR="00E43E5A" w:rsidRPr="0075684C" w:rsidRDefault="00E43E5A" w:rsidP="006C018E">
      <w:pPr>
        <w:pStyle w:val="Title"/>
        <w:jc w:val="both"/>
        <w:rPr>
          <w:sz w:val="24"/>
        </w:rPr>
      </w:pPr>
    </w:p>
    <w:p w:rsidR="00B2321D" w:rsidRPr="0075684C" w:rsidRDefault="00266F46" w:rsidP="0026159B">
      <w:pPr>
        <w:pStyle w:val="Title"/>
        <w:keepNext/>
        <w:keepLines/>
        <w:numPr>
          <w:ilvl w:val="0"/>
          <w:numId w:val="41"/>
        </w:numPr>
        <w:jc w:val="both"/>
        <w:rPr>
          <w:sz w:val="24"/>
        </w:rPr>
      </w:pPr>
      <w:r w:rsidRPr="0075684C">
        <w:rPr>
          <w:sz w:val="24"/>
        </w:rPr>
        <w:t xml:space="preserve">Granting further representation in addition to the filing of an appeal to a Participant who, after the pre-disciplinary hearing, is subject to a forty (40) hour suspension or its financial equivalent or less is a matter of </w:t>
      </w:r>
      <w:r w:rsidR="007D7A40" w:rsidRPr="0075684C">
        <w:rPr>
          <w:sz w:val="24"/>
        </w:rPr>
        <w:t>T</w:t>
      </w:r>
      <w:r w:rsidRPr="0075684C">
        <w:rPr>
          <w:sz w:val="24"/>
        </w:rPr>
        <w:t>rust discretion.</w:t>
      </w:r>
      <w:r w:rsidR="00BE3096" w:rsidRPr="0075684C">
        <w:rPr>
          <w:sz w:val="24"/>
        </w:rPr>
        <w:t xml:space="preserve"> </w:t>
      </w:r>
    </w:p>
    <w:p w:rsidR="00B2321D" w:rsidRPr="0075684C" w:rsidRDefault="00B2321D" w:rsidP="00B2321D">
      <w:pPr>
        <w:pStyle w:val="Title"/>
        <w:ind w:left="2880"/>
        <w:jc w:val="both"/>
        <w:rPr>
          <w:sz w:val="24"/>
        </w:rPr>
      </w:pPr>
    </w:p>
    <w:p w:rsidR="002A3F6B" w:rsidRPr="0075684C" w:rsidRDefault="00266F46" w:rsidP="006C018E">
      <w:pPr>
        <w:pStyle w:val="Title"/>
        <w:ind w:left="2880" w:hanging="720"/>
        <w:jc w:val="both"/>
        <w:rPr>
          <w:sz w:val="24"/>
        </w:rPr>
      </w:pPr>
      <w:r w:rsidRPr="0075684C">
        <w:rPr>
          <w:sz w:val="24"/>
        </w:rPr>
        <w:t>(</w:t>
      </w:r>
      <w:r w:rsidR="00F237A3" w:rsidRPr="0075684C">
        <w:rPr>
          <w:sz w:val="24"/>
        </w:rPr>
        <w:t>ii</w:t>
      </w:r>
      <w:r w:rsidRPr="0075684C">
        <w:rPr>
          <w:sz w:val="24"/>
        </w:rPr>
        <w:t>)</w:t>
      </w:r>
      <w:r w:rsidRPr="0075684C">
        <w:rPr>
          <w:sz w:val="24"/>
        </w:rPr>
        <w:tab/>
        <w:t xml:space="preserve">In determining whether a Participant is to receive additional representation, the </w:t>
      </w:r>
      <w:r w:rsidR="00910212">
        <w:rPr>
          <w:sz w:val="24"/>
        </w:rPr>
        <w:t>Trust Chair</w:t>
      </w:r>
      <w:r w:rsidR="00F237A3" w:rsidRPr="0075684C">
        <w:rPr>
          <w:sz w:val="24"/>
        </w:rPr>
        <w:t xml:space="preserve"> </w:t>
      </w:r>
      <w:r w:rsidR="0091422D">
        <w:rPr>
          <w:sz w:val="24"/>
        </w:rPr>
        <w:t>(</w:t>
      </w:r>
      <w:r w:rsidR="00F237A3" w:rsidRPr="0075684C">
        <w:rPr>
          <w:sz w:val="24"/>
        </w:rPr>
        <w:t>and the Board of Trustees</w:t>
      </w:r>
      <w:r w:rsidRPr="0075684C">
        <w:rPr>
          <w:sz w:val="24"/>
        </w:rPr>
        <w:t xml:space="preserve"> </w:t>
      </w:r>
      <w:r w:rsidR="0091422D">
        <w:rPr>
          <w:sz w:val="24"/>
        </w:rPr>
        <w:t xml:space="preserve">on appeal) </w:t>
      </w:r>
      <w:r w:rsidRPr="0075684C">
        <w:rPr>
          <w:sz w:val="24"/>
        </w:rPr>
        <w:t>shall consider relevant factors, including but not limited to the following:</w:t>
      </w:r>
    </w:p>
    <w:p w:rsidR="00ED7C90" w:rsidRPr="0075684C" w:rsidRDefault="00ED7C90" w:rsidP="002A3F6B">
      <w:pPr>
        <w:pStyle w:val="Title"/>
        <w:jc w:val="both"/>
        <w:rPr>
          <w:sz w:val="24"/>
        </w:rPr>
      </w:pPr>
    </w:p>
    <w:p w:rsidR="00A376E4" w:rsidRPr="0075684C" w:rsidRDefault="00147AFC" w:rsidP="00974DED">
      <w:pPr>
        <w:pStyle w:val="Title"/>
        <w:numPr>
          <w:ilvl w:val="0"/>
          <w:numId w:val="37"/>
        </w:numPr>
        <w:ind w:left="3600"/>
        <w:jc w:val="both"/>
        <w:rPr>
          <w:sz w:val="24"/>
        </w:rPr>
      </w:pPr>
      <w:r w:rsidRPr="0075684C">
        <w:rPr>
          <w:sz w:val="24"/>
        </w:rPr>
        <w:t>Did the alleged acts or omissions occur in the normal scope of the Participant’s employment;</w:t>
      </w:r>
    </w:p>
    <w:p w:rsidR="00853D61" w:rsidRPr="0075684C" w:rsidRDefault="00853D61" w:rsidP="00974DED">
      <w:pPr>
        <w:pStyle w:val="Title"/>
        <w:numPr>
          <w:ilvl w:val="0"/>
          <w:numId w:val="37"/>
        </w:numPr>
        <w:ind w:left="3600"/>
        <w:jc w:val="both"/>
        <w:rPr>
          <w:sz w:val="24"/>
        </w:rPr>
      </w:pPr>
      <w:r w:rsidRPr="0075684C">
        <w:rPr>
          <w:sz w:val="24"/>
        </w:rPr>
        <w:t xml:space="preserve">Does the Participant deny the allegations giving rise to the discipline; </w:t>
      </w:r>
    </w:p>
    <w:p w:rsidR="00853D61" w:rsidRPr="0075684C" w:rsidRDefault="00853D61" w:rsidP="00974DED">
      <w:pPr>
        <w:pStyle w:val="Title"/>
        <w:numPr>
          <w:ilvl w:val="0"/>
          <w:numId w:val="37"/>
        </w:numPr>
        <w:ind w:left="3600"/>
        <w:jc w:val="both"/>
        <w:rPr>
          <w:sz w:val="24"/>
        </w:rPr>
      </w:pPr>
      <w:r w:rsidRPr="0075684C">
        <w:rPr>
          <w:sz w:val="24"/>
        </w:rPr>
        <w:t>If the Participant admits the allegations giving rise to the discipline, does the Participant contend there are extenuating or mitigating facts or circumstances;</w:t>
      </w:r>
    </w:p>
    <w:p w:rsidR="00853D61" w:rsidRPr="0075684C" w:rsidRDefault="00853D61" w:rsidP="00974DED">
      <w:pPr>
        <w:pStyle w:val="Title"/>
        <w:numPr>
          <w:ilvl w:val="0"/>
          <w:numId w:val="37"/>
        </w:numPr>
        <w:ind w:left="3600"/>
        <w:jc w:val="both"/>
        <w:rPr>
          <w:sz w:val="24"/>
        </w:rPr>
      </w:pPr>
      <w:r w:rsidRPr="0075684C">
        <w:rPr>
          <w:sz w:val="24"/>
        </w:rPr>
        <w:t>Are there new or additional facts or circumstances that have not been already submitted to or considered by the Department;</w:t>
      </w:r>
    </w:p>
    <w:p w:rsidR="00853D61" w:rsidRPr="0075684C" w:rsidRDefault="00853D61" w:rsidP="00974DED">
      <w:pPr>
        <w:pStyle w:val="Title"/>
        <w:numPr>
          <w:ilvl w:val="0"/>
          <w:numId w:val="37"/>
        </w:numPr>
        <w:ind w:left="3600"/>
        <w:jc w:val="both"/>
        <w:rPr>
          <w:sz w:val="24"/>
        </w:rPr>
      </w:pPr>
      <w:r w:rsidRPr="0075684C">
        <w:rPr>
          <w:sz w:val="24"/>
        </w:rPr>
        <w:t>Is the discipline consistent with how others have been treated under the same or similar circumstances;</w:t>
      </w:r>
    </w:p>
    <w:p w:rsidR="00853D61" w:rsidRPr="0075684C" w:rsidRDefault="00853D61" w:rsidP="00974DED">
      <w:pPr>
        <w:pStyle w:val="Title"/>
        <w:numPr>
          <w:ilvl w:val="0"/>
          <w:numId w:val="37"/>
        </w:numPr>
        <w:ind w:left="3600"/>
        <w:jc w:val="both"/>
        <w:rPr>
          <w:sz w:val="24"/>
        </w:rPr>
      </w:pPr>
      <w:r w:rsidRPr="0075684C">
        <w:rPr>
          <w:sz w:val="24"/>
        </w:rPr>
        <w:t>Does it appear that an appeal will result in a reduction of discipline;</w:t>
      </w:r>
    </w:p>
    <w:p w:rsidR="00853D61" w:rsidRPr="0075684C" w:rsidRDefault="00853D61" w:rsidP="00974DED">
      <w:pPr>
        <w:pStyle w:val="Title"/>
        <w:numPr>
          <w:ilvl w:val="0"/>
          <w:numId w:val="37"/>
        </w:numPr>
        <w:ind w:left="3600"/>
        <w:jc w:val="both"/>
        <w:rPr>
          <w:sz w:val="24"/>
        </w:rPr>
      </w:pPr>
      <w:r w:rsidRPr="0075684C">
        <w:rPr>
          <w:sz w:val="24"/>
        </w:rPr>
        <w:t>Was the investigation or Skelly hearing handled in a way that was procedurally unfair.</w:t>
      </w:r>
    </w:p>
    <w:p w:rsidR="00C857C8" w:rsidRDefault="00C857C8" w:rsidP="00C857C8">
      <w:pPr>
        <w:pStyle w:val="Title"/>
        <w:jc w:val="both"/>
        <w:rPr>
          <w:sz w:val="24"/>
        </w:rPr>
      </w:pPr>
    </w:p>
    <w:p w:rsidR="00C857C8" w:rsidRPr="0075684C" w:rsidRDefault="00C857C8" w:rsidP="00C857C8">
      <w:pPr>
        <w:pStyle w:val="Title"/>
        <w:numPr>
          <w:ilvl w:val="0"/>
          <w:numId w:val="36"/>
        </w:numPr>
        <w:jc w:val="both"/>
        <w:rPr>
          <w:sz w:val="24"/>
        </w:rPr>
      </w:pPr>
      <w:r w:rsidRPr="0075684C">
        <w:rPr>
          <w:sz w:val="24"/>
        </w:rPr>
        <w:t>Administrative Coverage After a Pre-Disciplinary Hearing, i.e., Skelly Hearing, Where the Discipline is Termination or a Suspension of More Than Forty (40) Hours or its Financial Equivalent.</w:t>
      </w:r>
    </w:p>
    <w:p w:rsidR="00C857C8" w:rsidRPr="0075684C" w:rsidRDefault="00C857C8" w:rsidP="00C857C8">
      <w:pPr>
        <w:pStyle w:val="Title"/>
        <w:ind w:left="1440" w:hanging="720"/>
        <w:jc w:val="both"/>
        <w:rPr>
          <w:sz w:val="24"/>
        </w:rPr>
      </w:pPr>
    </w:p>
    <w:p w:rsidR="00C857C8" w:rsidRPr="0075684C" w:rsidRDefault="00C857C8" w:rsidP="00C857C8">
      <w:pPr>
        <w:pStyle w:val="Title"/>
        <w:ind w:left="2160" w:hanging="720"/>
        <w:jc w:val="both"/>
        <w:rPr>
          <w:sz w:val="24"/>
        </w:rPr>
      </w:pPr>
      <w:r w:rsidRPr="0075684C">
        <w:rPr>
          <w:sz w:val="24"/>
        </w:rPr>
        <w:tab/>
        <w:t xml:space="preserve">A Participant shall be entitled to representation in any administrative disciplinary action brought against him or her arising from any act or omission of the Participant within the scope of employment, provided that the discipline imposed after the pre-disciplinary hearing, i.e., Skelly hearing, is more than forty (40) hours or its financial equivalent.  Coverage under this paragraph shall include representation with respect to any administrative disciplinary action brought as the result of the Participant’s involvement in Concerted Labor Activity, subject to the conditions set forth in Section F of this Article.  Entitlement to representation under this paragraph shall extend through and no further than the completion of the administrative hearing. </w:t>
      </w:r>
    </w:p>
    <w:p w:rsidR="00147AFC" w:rsidRPr="0075684C" w:rsidRDefault="00147AFC" w:rsidP="002654BA">
      <w:pPr>
        <w:pStyle w:val="Title"/>
        <w:ind w:left="1440"/>
        <w:jc w:val="both"/>
        <w:rPr>
          <w:sz w:val="24"/>
        </w:rPr>
      </w:pPr>
    </w:p>
    <w:p w:rsidR="00A376E4" w:rsidRPr="0075684C" w:rsidRDefault="00A376E4" w:rsidP="00910212">
      <w:pPr>
        <w:ind w:left="2160" w:hanging="720"/>
        <w:jc w:val="both"/>
        <w:rPr>
          <w:szCs w:val="24"/>
        </w:rPr>
      </w:pPr>
      <w:r w:rsidRPr="0075684C">
        <w:rPr>
          <w:szCs w:val="24"/>
        </w:rPr>
        <w:t xml:space="preserve">(e) </w:t>
      </w:r>
      <w:r w:rsidRPr="0075684C">
        <w:rPr>
          <w:szCs w:val="24"/>
        </w:rPr>
        <w:tab/>
        <w:t>Administrative Coverage for Letters of Reprimand</w:t>
      </w:r>
      <w:r w:rsidR="00772E0A" w:rsidRPr="0075684C">
        <w:rPr>
          <w:szCs w:val="24"/>
        </w:rPr>
        <w:t xml:space="preserve"> and Performance Evaluations</w:t>
      </w:r>
    </w:p>
    <w:p w:rsidR="00A376E4" w:rsidRPr="0075684C" w:rsidRDefault="00A376E4" w:rsidP="00E57DF5">
      <w:pPr>
        <w:rPr>
          <w:szCs w:val="24"/>
        </w:rPr>
      </w:pPr>
    </w:p>
    <w:p w:rsidR="007C1990" w:rsidRDefault="007C1990" w:rsidP="002E06E7">
      <w:pPr>
        <w:ind w:left="2160"/>
        <w:jc w:val="both"/>
        <w:rPr>
          <w:szCs w:val="24"/>
        </w:rPr>
      </w:pPr>
      <w:proofErr w:type="spellStart"/>
      <w:r>
        <w:rPr>
          <w:szCs w:val="24"/>
        </w:rPr>
        <w:t>i</w:t>
      </w:r>
      <w:proofErr w:type="spellEnd"/>
      <w:r>
        <w:rPr>
          <w:szCs w:val="24"/>
        </w:rPr>
        <w:t>) A Participant who desires coverage from the Trust under this section shall immediately, but in no event later than five working days following receipt, provide the Trust Office with a copy of the letter of reprimand or performance evaluation, whichever is applicable, and shall at the same time file a written request for Trust coverage with the Trust Office.</w:t>
      </w:r>
    </w:p>
    <w:p w:rsidR="007C1990" w:rsidRDefault="007C1990" w:rsidP="002E06E7">
      <w:pPr>
        <w:ind w:left="2160"/>
        <w:jc w:val="both"/>
        <w:rPr>
          <w:szCs w:val="24"/>
        </w:rPr>
      </w:pPr>
    </w:p>
    <w:p w:rsidR="00ED7C90" w:rsidRPr="0075684C" w:rsidRDefault="007C1990" w:rsidP="002E06E7">
      <w:pPr>
        <w:ind w:left="2160"/>
        <w:jc w:val="both"/>
        <w:rPr>
          <w:szCs w:val="24"/>
        </w:rPr>
      </w:pPr>
      <w:r>
        <w:rPr>
          <w:szCs w:val="24"/>
        </w:rPr>
        <w:t xml:space="preserve">ii) </w:t>
      </w:r>
      <w:r w:rsidR="00A376E4" w:rsidRPr="0075684C">
        <w:rPr>
          <w:szCs w:val="24"/>
        </w:rPr>
        <w:t xml:space="preserve">As determined on a case-by-case basis by the </w:t>
      </w:r>
      <w:r w:rsidR="00910212">
        <w:rPr>
          <w:szCs w:val="24"/>
        </w:rPr>
        <w:t>Trust Chair</w:t>
      </w:r>
      <w:r w:rsidR="00A376E4" w:rsidRPr="0075684C">
        <w:rPr>
          <w:szCs w:val="24"/>
        </w:rPr>
        <w:t xml:space="preserve"> in the exercise of </w:t>
      </w:r>
      <w:r w:rsidR="00C857C8">
        <w:rPr>
          <w:szCs w:val="24"/>
        </w:rPr>
        <w:t>the Chair’s</w:t>
      </w:r>
      <w:r w:rsidR="00C857C8" w:rsidRPr="0075684C">
        <w:rPr>
          <w:szCs w:val="24"/>
        </w:rPr>
        <w:t xml:space="preserve"> </w:t>
      </w:r>
      <w:r w:rsidR="00A376E4" w:rsidRPr="0075684C">
        <w:rPr>
          <w:szCs w:val="24"/>
        </w:rPr>
        <w:t>discretion</w:t>
      </w:r>
      <w:r w:rsidR="00ED7C90" w:rsidRPr="0075684C">
        <w:rPr>
          <w:szCs w:val="24"/>
        </w:rPr>
        <w:t>:</w:t>
      </w:r>
    </w:p>
    <w:p w:rsidR="00ED7C90" w:rsidRPr="0075684C" w:rsidRDefault="00ED7C90" w:rsidP="002E06E7">
      <w:pPr>
        <w:ind w:left="2160"/>
        <w:jc w:val="both"/>
        <w:rPr>
          <w:szCs w:val="24"/>
        </w:rPr>
      </w:pPr>
    </w:p>
    <w:p w:rsidR="00716085" w:rsidRPr="0075684C" w:rsidRDefault="007C1990" w:rsidP="007C1990">
      <w:pPr>
        <w:ind w:left="2880"/>
        <w:jc w:val="both"/>
        <w:rPr>
          <w:szCs w:val="24"/>
        </w:rPr>
      </w:pPr>
      <w:r>
        <w:rPr>
          <w:szCs w:val="24"/>
        </w:rPr>
        <w:t>1</w:t>
      </w:r>
      <w:r w:rsidR="00ED7C90" w:rsidRPr="0075684C">
        <w:rPr>
          <w:szCs w:val="24"/>
        </w:rPr>
        <w:t>)</w:t>
      </w:r>
      <w:r w:rsidR="00A376E4" w:rsidRPr="0075684C">
        <w:rPr>
          <w:szCs w:val="24"/>
        </w:rPr>
        <w:t xml:space="preserve"> Participant may receive representation to appeal a letter of reprimand where it is reasonable to conclude that the reprimand will form the basis for future discipline, including the amount of future discipline</w:t>
      </w:r>
      <w:r w:rsidR="00B2321D" w:rsidRPr="0075684C">
        <w:rPr>
          <w:szCs w:val="24"/>
        </w:rPr>
        <w:t>.</w:t>
      </w:r>
    </w:p>
    <w:p w:rsidR="00B2321D" w:rsidRPr="0075684C" w:rsidRDefault="00B2321D" w:rsidP="007C1990">
      <w:pPr>
        <w:ind w:left="2880"/>
        <w:jc w:val="both"/>
        <w:rPr>
          <w:szCs w:val="24"/>
        </w:rPr>
      </w:pPr>
    </w:p>
    <w:p w:rsidR="00A376E4" w:rsidRPr="0075684C" w:rsidRDefault="007C1990" w:rsidP="007C1990">
      <w:pPr>
        <w:ind w:left="2880"/>
        <w:jc w:val="both"/>
        <w:rPr>
          <w:szCs w:val="24"/>
        </w:rPr>
      </w:pPr>
      <w:r>
        <w:rPr>
          <w:szCs w:val="24"/>
        </w:rPr>
        <w:t>2</w:t>
      </w:r>
      <w:r w:rsidR="00ED7C90" w:rsidRPr="0075684C">
        <w:rPr>
          <w:szCs w:val="24"/>
        </w:rPr>
        <w:t>)</w:t>
      </w:r>
      <w:r w:rsidR="00772E0A" w:rsidRPr="0075684C">
        <w:rPr>
          <w:szCs w:val="24"/>
        </w:rPr>
        <w:t xml:space="preserve"> Participant will </w:t>
      </w:r>
      <w:r w:rsidR="00716085" w:rsidRPr="0075684C">
        <w:rPr>
          <w:szCs w:val="24"/>
        </w:rPr>
        <w:t xml:space="preserve">only </w:t>
      </w:r>
      <w:r w:rsidR="00772E0A" w:rsidRPr="0075684C">
        <w:rPr>
          <w:szCs w:val="24"/>
        </w:rPr>
        <w:t>receive representation to appeal or contest performance evaluations or other written documents, including, but not limited to, written warnings, i.e., directive, corrective</w:t>
      </w:r>
      <w:r w:rsidR="006F6F00" w:rsidRPr="0075684C">
        <w:rPr>
          <w:szCs w:val="24"/>
        </w:rPr>
        <w:t xml:space="preserve"> and corrective counseling memoranda, even if adverse in nature, </w:t>
      </w:r>
      <w:r w:rsidR="00716085" w:rsidRPr="0075684C">
        <w:rPr>
          <w:szCs w:val="24"/>
        </w:rPr>
        <w:t>where they</w:t>
      </w:r>
      <w:r w:rsidR="006F6F00" w:rsidRPr="0075684C">
        <w:rPr>
          <w:szCs w:val="24"/>
        </w:rPr>
        <w:t xml:space="preserve"> constitute punitive action. </w:t>
      </w:r>
      <w:r w:rsidR="00E65255">
        <w:rPr>
          <w:szCs w:val="24"/>
        </w:rPr>
        <w:t xml:space="preserve"> </w:t>
      </w:r>
    </w:p>
    <w:p w:rsidR="00A376E4" w:rsidRPr="0075684C" w:rsidRDefault="00A376E4" w:rsidP="00E57DF5">
      <w:pPr>
        <w:pStyle w:val="Title"/>
        <w:jc w:val="both"/>
        <w:rPr>
          <w:sz w:val="24"/>
        </w:rPr>
      </w:pPr>
    </w:p>
    <w:p w:rsidR="00266F46" w:rsidRPr="0075684C" w:rsidRDefault="00266F46" w:rsidP="00E57DF5">
      <w:pPr>
        <w:pStyle w:val="Title"/>
        <w:ind w:left="2160" w:hanging="720"/>
        <w:jc w:val="both"/>
        <w:rPr>
          <w:sz w:val="24"/>
        </w:rPr>
      </w:pPr>
      <w:r w:rsidRPr="0075684C">
        <w:rPr>
          <w:sz w:val="24"/>
        </w:rPr>
        <w:t>(</w:t>
      </w:r>
      <w:r w:rsidR="00A376E4" w:rsidRPr="0075684C">
        <w:rPr>
          <w:sz w:val="24"/>
        </w:rPr>
        <w:t>f</w:t>
      </w:r>
      <w:r w:rsidRPr="0075684C">
        <w:rPr>
          <w:sz w:val="24"/>
        </w:rPr>
        <w:t>)</w:t>
      </w:r>
      <w:r w:rsidRPr="0075684C">
        <w:rPr>
          <w:sz w:val="24"/>
        </w:rPr>
        <w:tab/>
        <w:t xml:space="preserve">With respect to any administrative coverage, </w:t>
      </w:r>
      <w:r w:rsidR="00A376E4" w:rsidRPr="0075684C">
        <w:rPr>
          <w:sz w:val="24"/>
        </w:rPr>
        <w:t xml:space="preserve">it </w:t>
      </w:r>
      <w:r w:rsidRPr="0075684C">
        <w:rPr>
          <w:sz w:val="24"/>
        </w:rPr>
        <w:t xml:space="preserve">shall </w:t>
      </w:r>
      <w:r w:rsidR="00A376E4" w:rsidRPr="0075684C">
        <w:rPr>
          <w:sz w:val="24"/>
        </w:rPr>
        <w:t xml:space="preserve">be </w:t>
      </w:r>
      <w:r w:rsidRPr="0075684C">
        <w:rPr>
          <w:sz w:val="24"/>
        </w:rPr>
        <w:t>decide</w:t>
      </w:r>
      <w:r w:rsidR="00A376E4" w:rsidRPr="0075684C">
        <w:rPr>
          <w:sz w:val="24"/>
        </w:rPr>
        <w:t>d</w:t>
      </w:r>
      <w:r w:rsidRPr="0075684C">
        <w:rPr>
          <w:sz w:val="24"/>
        </w:rPr>
        <w:t xml:space="preserve"> on a case-by-case basis whether coverage will be provided for such services as polygraph examinations, expert witnesses, hearing transcripts, etc.</w:t>
      </w:r>
    </w:p>
    <w:p w:rsidR="00266F46" w:rsidRPr="0075684C" w:rsidRDefault="00266F46" w:rsidP="00E57DF5">
      <w:pPr>
        <w:pStyle w:val="Title"/>
        <w:ind w:left="2160" w:hanging="720"/>
        <w:jc w:val="both"/>
        <w:rPr>
          <w:sz w:val="24"/>
        </w:rPr>
      </w:pPr>
    </w:p>
    <w:p w:rsidR="00266F46" w:rsidRPr="0075684C" w:rsidRDefault="00266F46" w:rsidP="00E57DF5">
      <w:pPr>
        <w:pStyle w:val="Title"/>
        <w:ind w:left="2160" w:hanging="720"/>
        <w:jc w:val="both"/>
        <w:rPr>
          <w:sz w:val="24"/>
        </w:rPr>
      </w:pPr>
      <w:r w:rsidRPr="0075684C">
        <w:rPr>
          <w:sz w:val="24"/>
        </w:rPr>
        <w:t>(</w:t>
      </w:r>
      <w:r w:rsidR="00A376E4" w:rsidRPr="0075684C">
        <w:rPr>
          <w:sz w:val="24"/>
        </w:rPr>
        <w:t>g</w:t>
      </w:r>
      <w:r w:rsidRPr="0075684C">
        <w:rPr>
          <w:sz w:val="24"/>
        </w:rPr>
        <w:t>)</w:t>
      </w:r>
      <w:r w:rsidRPr="0075684C">
        <w:rPr>
          <w:sz w:val="24"/>
        </w:rPr>
        <w:tab/>
      </w:r>
      <w:r w:rsidR="00A376E4" w:rsidRPr="0075684C">
        <w:rPr>
          <w:sz w:val="24"/>
        </w:rPr>
        <w:t xml:space="preserve">Administrative coverage is </w:t>
      </w:r>
      <w:r w:rsidRPr="0075684C">
        <w:rPr>
          <w:sz w:val="24"/>
        </w:rPr>
        <w:t>subject to Section C (</w:t>
      </w:r>
      <w:r w:rsidR="000076DB">
        <w:rPr>
          <w:sz w:val="24"/>
        </w:rPr>
        <w:t>Labor</w:t>
      </w:r>
      <w:r w:rsidRPr="0075684C">
        <w:rPr>
          <w:sz w:val="24"/>
        </w:rPr>
        <w:t xml:space="preserve"> Representative Option) of this Article.</w:t>
      </w:r>
    </w:p>
    <w:p w:rsidR="00266F46" w:rsidRPr="0075684C" w:rsidRDefault="00266F46" w:rsidP="00E57DF5">
      <w:pPr>
        <w:pStyle w:val="Title"/>
        <w:ind w:left="1440" w:hanging="720"/>
        <w:jc w:val="both"/>
        <w:rPr>
          <w:sz w:val="24"/>
        </w:rPr>
      </w:pPr>
    </w:p>
    <w:p w:rsidR="00A376E4" w:rsidRPr="0075684C" w:rsidRDefault="00266F46" w:rsidP="00E57DF5">
      <w:pPr>
        <w:pStyle w:val="Title"/>
        <w:ind w:left="1440" w:hanging="720"/>
        <w:jc w:val="both"/>
        <w:rPr>
          <w:sz w:val="24"/>
        </w:rPr>
      </w:pPr>
      <w:r w:rsidRPr="0075684C">
        <w:rPr>
          <w:sz w:val="24"/>
        </w:rPr>
        <w:t>3.</w:t>
      </w:r>
      <w:r w:rsidRPr="0075684C">
        <w:rPr>
          <w:sz w:val="24"/>
        </w:rPr>
        <w:tab/>
      </w:r>
      <w:r w:rsidR="00A376E4" w:rsidRPr="0075684C">
        <w:rPr>
          <w:sz w:val="24"/>
        </w:rPr>
        <w:t xml:space="preserve">Legal representation </w:t>
      </w:r>
      <w:r w:rsidR="00784DA4" w:rsidRPr="0075684C">
        <w:rPr>
          <w:sz w:val="24"/>
        </w:rPr>
        <w:t>to defend a Participant against the issuance of injunctive relief, including but not limited to a temporary restraining order, or to move to modify previously issued injunctive relief, provided that the injunctive relief contained provisions limiting the Participant’s use or possession of a firearm in such a manner as to have a negative impact upon the Participant’s employment and further provided that the Participant agrees to reimburse the Trust for all legal fees incurred in situations wh</w:t>
      </w:r>
      <w:r w:rsidR="004D2D11" w:rsidRPr="0075684C">
        <w:rPr>
          <w:sz w:val="24"/>
        </w:rPr>
        <w:t>ere injunctive relief is granted.</w:t>
      </w:r>
      <w:r w:rsidR="007719D4">
        <w:rPr>
          <w:sz w:val="24"/>
        </w:rPr>
        <w:t xml:space="preserve"> </w:t>
      </w:r>
    </w:p>
    <w:p w:rsidR="00784DA4" w:rsidRPr="0075684C" w:rsidRDefault="00784DA4" w:rsidP="00E57DF5">
      <w:pPr>
        <w:pStyle w:val="Title"/>
        <w:ind w:left="720" w:hanging="360"/>
        <w:jc w:val="both"/>
        <w:rPr>
          <w:sz w:val="24"/>
        </w:rPr>
      </w:pPr>
    </w:p>
    <w:p w:rsidR="00784DA4" w:rsidRPr="0075684C" w:rsidRDefault="00266F46" w:rsidP="000C7837">
      <w:pPr>
        <w:pStyle w:val="Title"/>
        <w:numPr>
          <w:ilvl w:val="0"/>
          <w:numId w:val="17"/>
        </w:numPr>
        <w:tabs>
          <w:tab w:val="clear" w:pos="1440"/>
          <w:tab w:val="num" w:pos="2880"/>
        </w:tabs>
        <w:jc w:val="both"/>
        <w:rPr>
          <w:sz w:val="24"/>
        </w:rPr>
      </w:pPr>
      <w:r w:rsidRPr="0075684C">
        <w:rPr>
          <w:sz w:val="24"/>
        </w:rPr>
        <w:t>All customary, necessary, and reasonable services related to the action described in Benefit Plan I hereof, including where it appears reasonably probable that such an action will be commence</w:t>
      </w:r>
      <w:r w:rsidR="004E40E1" w:rsidRPr="0075684C">
        <w:rPr>
          <w:sz w:val="24"/>
        </w:rPr>
        <w:t>d.</w:t>
      </w:r>
    </w:p>
    <w:p w:rsidR="004E40E1" w:rsidRPr="0075684C" w:rsidRDefault="004E40E1" w:rsidP="004E40E1">
      <w:pPr>
        <w:pStyle w:val="Title"/>
        <w:ind w:left="720"/>
        <w:jc w:val="both"/>
        <w:rPr>
          <w:sz w:val="24"/>
        </w:rPr>
      </w:pPr>
    </w:p>
    <w:p w:rsidR="00266F46" w:rsidRPr="0075684C" w:rsidRDefault="00266F46" w:rsidP="00522D8B">
      <w:pPr>
        <w:pStyle w:val="Title"/>
        <w:numPr>
          <w:ilvl w:val="0"/>
          <w:numId w:val="6"/>
        </w:numPr>
        <w:tabs>
          <w:tab w:val="clear" w:pos="720"/>
          <w:tab w:val="num" w:pos="0"/>
        </w:tabs>
        <w:jc w:val="both"/>
        <w:outlineLvl w:val="2"/>
        <w:rPr>
          <w:b/>
          <w:sz w:val="24"/>
        </w:rPr>
      </w:pPr>
      <w:bookmarkStart w:id="31" w:name="_Toc465847560"/>
      <w:r w:rsidRPr="0075684C">
        <w:rPr>
          <w:b/>
          <w:sz w:val="24"/>
        </w:rPr>
        <w:t>Benefit Plan II – Reserve Officers</w:t>
      </w:r>
      <w:bookmarkEnd w:id="31"/>
    </w:p>
    <w:p w:rsidR="00266F46" w:rsidRPr="0075684C" w:rsidRDefault="00266F46">
      <w:pPr>
        <w:pStyle w:val="Title"/>
        <w:ind w:left="1080"/>
        <w:jc w:val="both"/>
        <w:rPr>
          <w:sz w:val="24"/>
        </w:rPr>
      </w:pPr>
    </w:p>
    <w:p w:rsidR="00266F46" w:rsidRPr="0075684C" w:rsidRDefault="00266F46" w:rsidP="00E57DF5">
      <w:pPr>
        <w:pStyle w:val="Title"/>
        <w:ind w:left="720"/>
        <w:jc w:val="both"/>
        <w:rPr>
          <w:sz w:val="24"/>
        </w:rPr>
      </w:pPr>
      <w:r w:rsidRPr="0075684C">
        <w:rPr>
          <w:sz w:val="24"/>
        </w:rPr>
        <w:t>A Participant whose Member Association has chosen Benefit Plan II shall be entitled to the following services:</w:t>
      </w:r>
    </w:p>
    <w:p w:rsidR="00266F46" w:rsidRPr="0075684C" w:rsidRDefault="00266F46" w:rsidP="00E57DF5">
      <w:pPr>
        <w:pStyle w:val="Title"/>
        <w:ind w:left="1080"/>
        <w:jc w:val="both"/>
        <w:rPr>
          <w:sz w:val="24"/>
        </w:rPr>
      </w:pPr>
    </w:p>
    <w:p w:rsidR="00266F46" w:rsidRPr="0075684C" w:rsidRDefault="00266F46" w:rsidP="000C7837">
      <w:pPr>
        <w:pStyle w:val="Title"/>
        <w:numPr>
          <w:ilvl w:val="0"/>
          <w:numId w:val="7"/>
        </w:numPr>
        <w:tabs>
          <w:tab w:val="clear" w:pos="1440"/>
          <w:tab w:val="num" w:pos="0"/>
        </w:tabs>
        <w:jc w:val="both"/>
        <w:rPr>
          <w:sz w:val="24"/>
        </w:rPr>
      </w:pPr>
      <w:r w:rsidRPr="0075684C">
        <w:rPr>
          <w:sz w:val="24"/>
        </w:rPr>
        <w:t>Legal representation in any civil or criminal action brought against him or her arising from any act or omission of the Participant within the scope of his or her employment as a Reserve Peace Officer, including any civil or criminal action brought as the result of the Participant’s involvement in Concerted Labor Activity, subject to the conditions set forth in Section F. of this Article.</w:t>
      </w:r>
    </w:p>
    <w:p w:rsidR="00266F46" w:rsidRPr="0075684C" w:rsidRDefault="00266F46" w:rsidP="00E57DF5">
      <w:pPr>
        <w:pStyle w:val="Title"/>
        <w:ind w:left="1440"/>
        <w:jc w:val="both"/>
        <w:rPr>
          <w:sz w:val="24"/>
        </w:rPr>
      </w:pPr>
    </w:p>
    <w:p w:rsidR="00266F46" w:rsidRDefault="00266F46" w:rsidP="000C7837">
      <w:pPr>
        <w:pStyle w:val="Title"/>
        <w:numPr>
          <w:ilvl w:val="0"/>
          <w:numId w:val="7"/>
        </w:numPr>
        <w:tabs>
          <w:tab w:val="clear" w:pos="1440"/>
          <w:tab w:val="num" w:pos="720"/>
        </w:tabs>
        <w:jc w:val="both"/>
        <w:rPr>
          <w:sz w:val="24"/>
        </w:rPr>
      </w:pPr>
      <w:r w:rsidRPr="0075684C">
        <w:rPr>
          <w:sz w:val="24"/>
        </w:rPr>
        <w:t>Legal representation in any departmental administrative investigation arising from any act or omission of the Participant within the scope of his or her employment as a Reserve Peace Officer, including investigations relating to the Participant’s involvement in Concerted Labor Activity, subject to the conditions set forth in Section F. of this Article, with coverage terminating upon the conclusion of any informal disciplinary hearing, i.e. Skelly hearing.</w:t>
      </w:r>
    </w:p>
    <w:p w:rsidR="00CF763E" w:rsidRDefault="00CF763E" w:rsidP="00F213F7">
      <w:pPr>
        <w:pStyle w:val="ListParagraph"/>
      </w:pPr>
    </w:p>
    <w:p w:rsidR="00CF763E" w:rsidRPr="0075684C" w:rsidRDefault="00CF763E" w:rsidP="000C7837">
      <w:pPr>
        <w:pStyle w:val="Title"/>
        <w:numPr>
          <w:ilvl w:val="0"/>
          <w:numId w:val="7"/>
        </w:numPr>
        <w:tabs>
          <w:tab w:val="clear" w:pos="1440"/>
          <w:tab w:val="num" w:pos="720"/>
        </w:tabs>
        <w:jc w:val="both"/>
        <w:rPr>
          <w:sz w:val="24"/>
        </w:rPr>
      </w:pPr>
      <w:r>
        <w:rPr>
          <w:sz w:val="24"/>
        </w:rPr>
        <w:t>Upon payment by a Participant of the premium as set by the Board of Trustees, legal representation in any civil or criminal action brought against him or her arising from any act or omission of the Participant taken when off duty which if done on duty would have been within the scope of his or her employment, including but not limited to situations where the Participant uses a concealed weapon which the Participant is permitted to carry.</w:t>
      </w:r>
    </w:p>
    <w:p w:rsidR="00266F46" w:rsidRPr="0075684C" w:rsidRDefault="00266F46" w:rsidP="00E57DF5">
      <w:pPr>
        <w:pStyle w:val="Title"/>
        <w:ind w:left="1440"/>
        <w:jc w:val="both"/>
        <w:rPr>
          <w:sz w:val="24"/>
        </w:rPr>
      </w:pPr>
    </w:p>
    <w:p w:rsidR="00266F46" w:rsidRPr="0075684C" w:rsidRDefault="00266F46" w:rsidP="000C7837">
      <w:pPr>
        <w:pStyle w:val="Title"/>
        <w:numPr>
          <w:ilvl w:val="0"/>
          <w:numId w:val="7"/>
        </w:numPr>
        <w:tabs>
          <w:tab w:val="clear" w:pos="1440"/>
          <w:tab w:val="num" w:pos="720"/>
        </w:tabs>
        <w:jc w:val="both"/>
        <w:rPr>
          <w:sz w:val="24"/>
        </w:rPr>
      </w:pPr>
      <w:r w:rsidRPr="0075684C">
        <w:rPr>
          <w:sz w:val="24"/>
        </w:rPr>
        <w:t>All customary, necessary, and reasonable services related to an action described in subsection 1. and 2. hereof, including where it appears reasonably probable that such an action will be commenced.</w:t>
      </w:r>
      <w:r w:rsidR="00084F77" w:rsidRPr="0075684C" w:rsidDel="00084F77">
        <w:rPr>
          <w:rStyle w:val="CommentReference"/>
        </w:rPr>
        <w:t xml:space="preserve"> </w:t>
      </w:r>
    </w:p>
    <w:p w:rsidR="00270975" w:rsidRDefault="00270975">
      <w:pPr>
        <w:pStyle w:val="Title"/>
        <w:jc w:val="both"/>
        <w:rPr>
          <w:sz w:val="24"/>
        </w:rPr>
      </w:pPr>
    </w:p>
    <w:p w:rsidR="00650471" w:rsidRDefault="00650471">
      <w:pPr>
        <w:pStyle w:val="Title"/>
        <w:jc w:val="both"/>
        <w:rPr>
          <w:sz w:val="24"/>
        </w:rPr>
      </w:pPr>
    </w:p>
    <w:p w:rsidR="00650471" w:rsidRPr="0075684C" w:rsidRDefault="00650471">
      <w:pPr>
        <w:pStyle w:val="Title"/>
        <w:jc w:val="both"/>
        <w:rPr>
          <w:sz w:val="24"/>
        </w:rPr>
      </w:pPr>
    </w:p>
    <w:p w:rsidR="00266F46" w:rsidRPr="0075684C" w:rsidRDefault="000076DB" w:rsidP="00326C95">
      <w:pPr>
        <w:pStyle w:val="Title"/>
        <w:numPr>
          <w:ilvl w:val="0"/>
          <w:numId w:val="6"/>
        </w:numPr>
        <w:tabs>
          <w:tab w:val="clear" w:pos="720"/>
          <w:tab w:val="num" w:pos="0"/>
        </w:tabs>
        <w:jc w:val="both"/>
        <w:outlineLvl w:val="2"/>
        <w:rPr>
          <w:b/>
          <w:sz w:val="24"/>
        </w:rPr>
      </w:pPr>
      <w:bookmarkStart w:id="32" w:name="_Toc465847561"/>
      <w:r>
        <w:rPr>
          <w:b/>
          <w:sz w:val="24"/>
        </w:rPr>
        <w:t>Labor</w:t>
      </w:r>
      <w:r w:rsidR="00266F46" w:rsidRPr="0075684C">
        <w:rPr>
          <w:b/>
          <w:sz w:val="24"/>
        </w:rPr>
        <w:t xml:space="preserve"> Representative Option</w:t>
      </w:r>
      <w:bookmarkEnd w:id="32"/>
    </w:p>
    <w:p w:rsidR="00266F46" w:rsidRPr="0075684C" w:rsidRDefault="00266F46">
      <w:pPr>
        <w:pStyle w:val="Title"/>
        <w:jc w:val="both"/>
        <w:outlineLvl w:val="2"/>
        <w:rPr>
          <w:sz w:val="24"/>
        </w:rPr>
      </w:pPr>
    </w:p>
    <w:p w:rsidR="00266F46" w:rsidRPr="0075684C" w:rsidRDefault="00266F46" w:rsidP="00E57DF5">
      <w:pPr>
        <w:pStyle w:val="Title"/>
        <w:ind w:left="720"/>
        <w:jc w:val="both"/>
        <w:rPr>
          <w:sz w:val="24"/>
        </w:rPr>
      </w:pPr>
      <w:r w:rsidRPr="0075684C">
        <w:rPr>
          <w:sz w:val="24"/>
        </w:rPr>
        <w:t xml:space="preserve">The </w:t>
      </w:r>
      <w:r w:rsidR="00910212">
        <w:rPr>
          <w:sz w:val="24"/>
        </w:rPr>
        <w:t>Trust Chair</w:t>
      </w:r>
      <w:r w:rsidRPr="0075684C">
        <w:rPr>
          <w:sz w:val="24"/>
        </w:rPr>
        <w:t xml:space="preserve"> shall, in his or her sole discretion, determine in each administrative disciplinary action whether and to what extent services to a participant will be provided by a Panel Attorney or a </w:t>
      </w:r>
      <w:r w:rsidR="000076DB">
        <w:rPr>
          <w:sz w:val="24"/>
        </w:rPr>
        <w:t>Labor</w:t>
      </w:r>
      <w:r w:rsidRPr="0075684C">
        <w:rPr>
          <w:sz w:val="24"/>
        </w:rPr>
        <w:t xml:space="preserve"> Representative. Where the </w:t>
      </w:r>
      <w:r w:rsidR="00910212">
        <w:rPr>
          <w:sz w:val="24"/>
        </w:rPr>
        <w:t>Trust Chair</w:t>
      </w:r>
      <w:r w:rsidRPr="0075684C">
        <w:rPr>
          <w:sz w:val="24"/>
        </w:rPr>
        <w:t xml:space="preserve"> has determined that representation by a </w:t>
      </w:r>
      <w:r w:rsidR="000076DB">
        <w:rPr>
          <w:sz w:val="24"/>
        </w:rPr>
        <w:t>Labor</w:t>
      </w:r>
      <w:r w:rsidRPr="0075684C">
        <w:rPr>
          <w:sz w:val="24"/>
        </w:rPr>
        <w:t xml:space="preserve"> Representative is appropriate, a Participant may nonetheless receive legal representation from a Panel Attorney; in such cases, however, the Trust’s sole obligation is to compensate the Panel Attorney at the Trust’s applicable rate for </w:t>
      </w:r>
      <w:r w:rsidR="000076DB">
        <w:rPr>
          <w:sz w:val="24"/>
        </w:rPr>
        <w:t>Labor</w:t>
      </w:r>
      <w:r w:rsidRPr="0075684C">
        <w:rPr>
          <w:sz w:val="24"/>
        </w:rPr>
        <w:t xml:space="preserve"> Representatives, and any remaining fee due to the Panel Attorney shall not be the Trust’s responsibility.</w:t>
      </w:r>
    </w:p>
    <w:p w:rsidR="00266F46" w:rsidRPr="0075684C" w:rsidRDefault="00266F46">
      <w:pPr>
        <w:pStyle w:val="Title"/>
        <w:jc w:val="both"/>
        <w:outlineLvl w:val="2"/>
        <w:rPr>
          <w:sz w:val="24"/>
        </w:rPr>
      </w:pPr>
    </w:p>
    <w:p w:rsidR="00266F46" w:rsidRPr="0075684C" w:rsidRDefault="00266F46" w:rsidP="00326C95">
      <w:pPr>
        <w:pStyle w:val="Title"/>
        <w:numPr>
          <w:ilvl w:val="0"/>
          <w:numId w:val="6"/>
        </w:numPr>
        <w:tabs>
          <w:tab w:val="clear" w:pos="720"/>
          <w:tab w:val="num" w:pos="0"/>
        </w:tabs>
        <w:jc w:val="both"/>
        <w:outlineLvl w:val="2"/>
        <w:rPr>
          <w:b/>
          <w:sz w:val="24"/>
        </w:rPr>
      </w:pPr>
      <w:bookmarkStart w:id="33" w:name="_Toc465847562"/>
      <w:r w:rsidRPr="0075684C">
        <w:rPr>
          <w:b/>
          <w:sz w:val="24"/>
        </w:rPr>
        <w:t>Limits on Benefits for Participants Who Are New Peace Officers or Public Safety Employees</w:t>
      </w:r>
      <w:bookmarkEnd w:id="33"/>
    </w:p>
    <w:p w:rsidR="00266F46" w:rsidRPr="0075684C" w:rsidRDefault="00266F46">
      <w:pPr>
        <w:pStyle w:val="Title"/>
        <w:jc w:val="both"/>
        <w:outlineLvl w:val="2"/>
        <w:rPr>
          <w:b/>
          <w:sz w:val="24"/>
        </w:rPr>
      </w:pPr>
    </w:p>
    <w:p w:rsidR="00266F46" w:rsidRPr="0075684C" w:rsidRDefault="00266F46" w:rsidP="00E57DF5">
      <w:pPr>
        <w:pStyle w:val="Title"/>
        <w:ind w:left="720"/>
        <w:jc w:val="both"/>
        <w:rPr>
          <w:sz w:val="24"/>
        </w:rPr>
      </w:pPr>
      <w:r w:rsidRPr="0075684C">
        <w:rPr>
          <w:sz w:val="24"/>
        </w:rPr>
        <w:t>A Participant who is probationary, according to the rules of his or her local jurisdiction, shall be entitled to representation in accordance with the Benefit Plan chosen by the Member Association; provided, however, that:</w:t>
      </w:r>
    </w:p>
    <w:p w:rsidR="00266F46" w:rsidRPr="0075684C" w:rsidRDefault="00266F46" w:rsidP="00E57DF5">
      <w:pPr>
        <w:pStyle w:val="Title"/>
        <w:jc w:val="both"/>
        <w:rPr>
          <w:sz w:val="24"/>
        </w:rPr>
      </w:pPr>
    </w:p>
    <w:p w:rsidR="00266F46" w:rsidRPr="0075684C" w:rsidRDefault="00266F46" w:rsidP="000C7837">
      <w:pPr>
        <w:pStyle w:val="Title"/>
        <w:numPr>
          <w:ilvl w:val="0"/>
          <w:numId w:val="8"/>
        </w:numPr>
        <w:tabs>
          <w:tab w:val="clear" w:pos="1440"/>
          <w:tab w:val="num" w:pos="0"/>
        </w:tabs>
        <w:jc w:val="both"/>
        <w:rPr>
          <w:sz w:val="24"/>
        </w:rPr>
      </w:pPr>
      <w:r w:rsidRPr="0075684C">
        <w:rPr>
          <w:sz w:val="24"/>
        </w:rPr>
        <w:t>In the event of termination or rejection during the probationary period, benefits shall be limited to representation in informal non-adversary pre-disciplinary administrative hearings, e.g., a Skelly hearing or Liberty Interest hearing.</w:t>
      </w:r>
    </w:p>
    <w:p w:rsidR="00266F46" w:rsidRPr="0075684C" w:rsidRDefault="00266F46" w:rsidP="00E57DF5">
      <w:pPr>
        <w:pStyle w:val="Title"/>
        <w:ind w:left="720"/>
        <w:jc w:val="both"/>
        <w:rPr>
          <w:sz w:val="24"/>
        </w:rPr>
      </w:pPr>
    </w:p>
    <w:p w:rsidR="00266F46" w:rsidRPr="0075684C" w:rsidRDefault="00266F46" w:rsidP="000C7837">
      <w:pPr>
        <w:pStyle w:val="Title"/>
        <w:numPr>
          <w:ilvl w:val="0"/>
          <w:numId w:val="8"/>
        </w:numPr>
        <w:tabs>
          <w:tab w:val="clear" w:pos="1440"/>
          <w:tab w:val="num" w:pos="0"/>
        </w:tabs>
        <w:jc w:val="both"/>
        <w:rPr>
          <w:sz w:val="24"/>
        </w:rPr>
      </w:pPr>
      <w:r w:rsidRPr="0075684C">
        <w:rPr>
          <w:sz w:val="24"/>
        </w:rPr>
        <w:t>Any jurisdiction, which does not set an official probationary period, shall be considered for purposes of this Section to have a probationary period of one (1) year following the commencement of employment.</w:t>
      </w:r>
    </w:p>
    <w:p w:rsidR="00266F46" w:rsidRPr="0075684C" w:rsidRDefault="00266F46">
      <w:pPr>
        <w:pStyle w:val="Title"/>
        <w:jc w:val="both"/>
        <w:rPr>
          <w:sz w:val="24"/>
        </w:rPr>
      </w:pPr>
    </w:p>
    <w:p w:rsidR="00266F46" w:rsidRPr="0075684C" w:rsidRDefault="00266F46" w:rsidP="00326C95">
      <w:pPr>
        <w:pStyle w:val="Title"/>
        <w:numPr>
          <w:ilvl w:val="0"/>
          <w:numId w:val="6"/>
        </w:numPr>
        <w:tabs>
          <w:tab w:val="clear" w:pos="720"/>
          <w:tab w:val="num" w:pos="0"/>
        </w:tabs>
        <w:jc w:val="both"/>
        <w:outlineLvl w:val="2"/>
        <w:rPr>
          <w:b/>
          <w:sz w:val="24"/>
        </w:rPr>
      </w:pPr>
      <w:bookmarkStart w:id="34" w:name="_Toc465847563"/>
      <w:r w:rsidRPr="0075684C">
        <w:rPr>
          <w:b/>
          <w:sz w:val="24"/>
        </w:rPr>
        <w:t>Benefits for Participants Who Are Department Heads</w:t>
      </w:r>
      <w:bookmarkEnd w:id="34"/>
    </w:p>
    <w:p w:rsidR="00266F46" w:rsidRPr="0075684C" w:rsidRDefault="00266F46">
      <w:pPr>
        <w:pStyle w:val="Title"/>
        <w:ind w:left="720"/>
        <w:jc w:val="both"/>
        <w:outlineLvl w:val="2"/>
        <w:rPr>
          <w:b/>
          <w:sz w:val="24"/>
        </w:rPr>
      </w:pPr>
    </w:p>
    <w:p w:rsidR="00266F46" w:rsidRPr="0075684C" w:rsidRDefault="00266F46" w:rsidP="00E57DF5">
      <w:pPr>
        <w:pStyle w:val="Title"/>
        <w:ind w:left="720"/>
        <w:jc w:val="both"/>
        <w:rPr>
          <w:sz w:val="24"/>
        </w:rPr>
      </w:pPr>
      <w:r w:rsidRPr="0075684C">
        <w:rPr>
          <w:sz w:val="24"/>
        </w:rPr>
        <w:t>A Participant who is a Chief of Police, Sheriff, Marshal, or other Chief Administrative Officer, shall be entitled to representation in accordance with the Benefit Plan chosen by the Member Association only in relation to civil, criminal or administrative disciplinary actions taken against him or her because of his or her personal performance of active law enforcement duties, i.e., when he or she is acting in his or her capacity as a Peace Officer or Public Safety Employee rather than as an administrator or department head.</w:t>
      </w:r>
    </w:p>
    <w:p w:rsidR="00266F46" w:rsidRPr="0075684C" w:rsidRDefault="00266F46" w:rsidP="00E57DF5">
      <w:pPr>
        <w:pStyle w:val="Title"/>
        <w:jc w:val="both"/>
        <w:rPr>
          <w:sz w:val="24"/>
        </w:rPr>
      </w:pPr>
    </w:p>
    <w:p w:rsidR="00266F46" w:rsidRPr="0075684C" w:rsidRDefault="00266F46" w:rsidP="00E57DF5">
      <w:pPr>
        <w:pStyle w:val="Title"/>
        <w:ind w:left="720"/>
        <w:jc w:val="both"/>
        <w:rPr>
          <w:sz w:val="24"/>
        </w:rPr>
      </w:pPr>
      <w:r w:rsidRPr="0075684C">
        <w:rPr>
          <w:sz w:val="24"/>
        </w:rPr>
        <w:t>He or she will not be entitled to benefits of the Plan in relation to civil, criminal or administrative disciplinary actions arising from any act, omission or performance of activities in his or her own capacity as an administrator or department head.</w:t>
      </w:r>
    </w:p>
    <w:p w:rsidR="00266F46" w:rsidRPr="0075684C" w:rsidRDefault="00266F46">
      <w:pPr>
        <w:pStyle w:val="Title"/>
        <w:ind w:left="720"/>
        <w:jc w:val="both"/>
        <w:outlineLvl w:val="2"/>
        <w:rPr>
          <w:b/>
          <w:sz w:val="24"/>
        </w:rPr>
      </w:pPr>
    </w:p>
    <w:p w:rsidR="00266F46" w:rsidRPr="0075684C" w:rsidRDefault="00266F46" w:rsidP="00326C95">
      <w:pPr>
        <w:pStyle w:val="Title"/>
        <w:numPr>
          <w:ilvl w:val="0"/>
          <w:numId w:val="6"/>
        </w:numPr>
        <w:tabs>
          <w:tab w:val="clear" w:pos="720"/>
          <w:tab w:val="num" w:pos="0"/>
        </w:tabs>
        <w:jc w:val="both"/>
        <w:outlineLvl w:val="2"/>
        <w:rPr>
          <w:b/>
          <w:sz w:val="24"/>
        </w:rPr>
      </w:pPr>
      <w:bookmarkStart w:id="35" w:name="_Toc465847564"/>
      <w:r w:rsidRPr="0075684C">
        <w:rPr>
          <w:b/>
          <w:sz w:val="24"/>
        </w:rPr>
        <w:t>Representation for Concerted Labor Activity</w:t>
      </w:r>
      <w:bookmarkEnd w:id="35"/>
    </w:p>
    <w:p w:rsidR="00266F46" w:rsidRPr="0075684C" w:rsidRDefault="00266F46">
      <w:pPr>
        <w:pStyle w:val="Title"/>
        <w:jc w:val="both"/>
        <w:outlineLvl w:val="2"/>
        <w:rPr>
          <w:b/>
          <w:sz w:val="24"/>
        </w:rPr>
      </w:pPr>
    </w:p>
    <w:p w:rsidR="00266F46" w:rsidRPr="0075684C" w:rsidRDefault="00266F46" w:rsidP="00E57DF5">
      <w:pPr>
        <w:pStyle w:val="Title"/>
        <w:ind w:left="720"/>
        <w:jc w:val="both"/>
        <w:rPr>
          <w:sz w:val="24"/>
        </w:rPr>
      </w:pPr>
      <w:r w:rsidRPr="0075684C">
        <w:rPr>
          <w:sz w:val="24"/>
        </w:rPr>
        <w:t>A Participant shall be entitled to representation, including representation in a civil or criminal contempt action, in accordance with the Benefit Plan chosen by the Member Association, for Concerted Labor Activity arising out of a dispute over wages, hours, terms, or conditions of employment between the Participant’s Member Association and his or her employer, provided that:</w:t>
      </w:r>
    </w:p>
    <w:p w:rsidR="00266F46" w:rsidRDefault="00266F46" w:rsidP="00E57DF5">
      <w:pPr>
        <w:pStyle w:val="Title"/>
        <w:ind w:left="720"/>
        <w:jc w:val="both"/>
        <w:rPr>
          <w:sz w:val="24"/>
        </w:rPr>
      </w:pPr>
    </w:p>
    <w:p w:rsidR="00650471" w:rsidRDefault="00650471" w:rsidP="00E57DF5">
      <w:pPr>
        <w:pStyle w:val="Title"/>
        <w:ind w:left="720"/>
        <w:jc w:val="both"/>
        <w:rPr>
          <w:sz w:val="24"/>
        </w:rPr>
      </w:pPr>
    </w:p>
    <w:p w:rsidR="00650471" w:rsidRPr="0075684C" w:rsidRDefault="00650471" w:rsidP="00E57DF5">
      <w:pPr>
        <w:pStyle w:val="Title"/>
        <w:ind w:left="720"/>
        <w:jc w:val="both"/>
        <w:rPr>
          <w:sz w:val="24"/>
        </w:rPr>
      </w:pPr>
    </w:p>
    <w:p w:rsidR="00266F46" w:rsidRPr="0075684C" w:rsidRDefault="00266F46" w:rsidP="000C7837">
      <w:pPr>
        <w:pStyle w:val="Title"/>
        <w:numPr>
          <w:ilvl w:val="0"/>
          <w:numId w:val="9"/>
        </w:numPr>
        <w:ind w:hanging="720"/>
        <w:jc w:val="both"/>
        <w:rPr>
          <w:sz w:val="24"/>
        </w:rPr>
      </w:pPr>
      <w:r w:rsidRPr="0075684C">
        <w:rPr>
          <w:sz w:val="24"/>
        </w:rPr>
        <w:t>The Board of Trustees approves benefits under the Plan after establishing that the Participant’s Member Association has exhausted all reasonable procedures or other means to resolve the labor dispute and did so prior to resorting to any such Concerted Labor Activity; and</w:t>
      </w:r>
    </w:p>
    <w:p w:rsidR="00266F46" w:rsidRPr="0075684C" w:rsidRDefault="00326C95" w:rsidP="00E57DF5">
      <w:pPr>
        <w:pStyle w:val="Title"/>
        <w:tabs>
          <w:tab w:val="num" w:pos="1440"/>
          <w:tab w:val="left" w:pos="3300"/>
        </w:tabs>
        <w:ind w:left="1440" w:hanging="720"/>
        <w:jc w:val="both"/>
        <w:rPr>
          <w:sz w:val="24"/>
        </w:rPr>
      </w:pPr>
      <w:r w:rsidRPr="0075684C">
        <w:rPr>
          <w:sz w:val="24"/>
        </w:rPr>
        <w:tab/>
      </w:r>
    </w:p>
    <w:p w:rsidR="00266F46" w:rsidRPr="0075684C" w:rsidRDefault="00266F46" w:rsidP="000C7837">
      <w:pPr>
        <w:pStyle w:val="Title"/>
        <w:numPr>
          <w:ilvl w:val="0"/>
          <w:numId w:val="9"/>
        </w:numPr>
        <w:ind w:hanging="720"/>
        <w:jc w:val="both"/>
        <w:rPr>
          <w:sz w:val="24"/>
        </w:rPr>
      </w:pPr>
      <w:r w:rsidRPr="0075684C">
        <w:rPr>
          <w:sz w:val="24"/>
        </w:rPr>
        <w:t>The Participant’s Member Association has been covered under the Plan for at least six (6) months prior to the date of such Concerted Labor Activity; and</w:t>
      </w:r>
    </w:p>
    <w:p w:rsidR="00266F46" w:rsidRPr="0075684C" w:rsidRDefault="00266F46" w:rsidP="00E57DF5">
      <w:pPr>
        <w:pStyle w:val="Title"/>
        <w:tabs>
          <w:tab w:val="num" w:pos="1440"/>
        </w:tabs>
        <w:ind w:left="1440" w:hanging="720"/>
        <w:jc w:val="both"/>
        <w:rPr>
          <w:sz w:val="24"/>
        </w:rPr>
      </w:pPr>
    </w:p>
    <w:p w:rsidR="00266F46" w:rsidRPr="0075684C" w:rsidRDefault="00266F46" w:rsidP="000C7837">
      <w:pPr>
        <w:pStyle w:val="Title"/>
        <w:numPr>
          <w:ilvl w:val="0"/>
          <w:numId w:val="9"/>
        </w:numPr>
        <w:ind w:hanging="720"/>
        <w:jc w:val="both"/>
        <w:rPr>
          <w:sz w:val="24"/>
        </w:rPr>
      </w:pPr>
      <w:r w:rsidRPr="0075684C">
        <w:rPr>
          <w:sz w:val="24"/>
        </w:rPr>
        <w:t>The Board of Trustees’ approval under subsection 1. hereof occurs prior to the occurrence of any Concerted Labor Activities, absent compelling circumstances as determined by the Board of Trustees.</w:t>
      </w:r>
    </w:p>
    <w:p w:rsidR="00266F46" w:rsidRPr="0075684C" w:rsidRDefault="00266F46" w:rsidP="00E57DF5">
      <w:pPr>
        <w:pStyle w:val="Title"/>
        <w:jc w:val="both"/>
        <w:rPr>
          <w:sz w:val="24"/>
        </w:rPr>
      </w:pPr>
    </w:p>
    <w:p w:rsidR="00266F46" w:rsidRPr="0075684C" w:rsidRDefault="00266F46" w:rsidP="00EC5B51">
      <w:pPr>
        <w:pStyle w:val="Title"/>
        <w:ind w:left="1440"/>
        <w:jc w:val="both"/>
        <w:rPr>
          <w:sz w:val="24"/>
        </w:rPr>
      </w:pPr>
      <w:r w:rsidRPr="0075684C">
        <w:rPr>
          <w:sz w:val="24"/>
        </w:rPr>
        <w:t>A Participant shall not be entitled to benefits with respect to Concerted Labor Activities occurring more that ninety</w:t>
      </w:r>
      <w:r w:rsidR="00262083">
        <w:rPr>
          <w:sz w:val="24"/>
        </w:rPr>
        <w:t xml:space="preserve"> (90)</w:t>
      </w:r>
      <w:r w:rsidRPr="0075684C">
        <w:rPr>
          <w:sz w:val="24"/>
        </w:rPr>
        <w:t xml:space="preserve"> calendar days after approval by the Board of Trustees under subsection 1. hereof, unless extended by the Board of Trustees.</w:t>
      </w:r>
    </w:p>
    <w:p w:rsidR="00266F46" w:rsidRPr="0075684C" w:rsidRDefault="00266F46">
      <w:pPr>
        <w:pStyle w:val="Title"/>
        <w:jc w:val="both"/>
        <w:rPr>
          <w:sz w:val="24"/>
        </w:rPr>
      </w:pPr>
    </w:p>
    <w:p w:rsidR="00266F46" w:rsidRPr="0075684C" w:rsidRDefault="00266F46" w:rsidP="00326C95">
      <w:pPr>
        <w:pStyle w:val="Title"/>
        <w:numPr>
          <w:ilvl w:val="0"/>
          <w:numId w:val="6"/>
        </w:numPr>
        <w:tabs>
          <w:tab w:val="clear" w:pos="720"/>
        </w:tabs>
        <w:jc w:val="both"/>
        <w:outlineLvl w:val="2"/>
        <w:rPr>
          <w:b/>
          <w:sz w:val="24"/>
        </w:rPr>
      </w:pPr>
      <w:bookmarkStart w:id="36" w:name="_Toc465847565"/>
      <w:r w:rsidRPr="0075684C">
        <w:rPr>
          <w:b/>
          <w:sz w:val="24"/>
        </w:rPr>
        <w:t>Representation Involving Affirmative Relief</w:t>
      </w:r>
      <w:bookmarkEnd w:id="36"/>
    </w:p>
    <w:p w:rsidR="00266F46" w:rsidRPr="0075684C" w:rsidRDefault="00266F46">
      <w:pPr>
        <w:pStyle w:val="Title"/>
        <w:jc w:val="both"/>
        <w:rPr>
          <w:sz w:val="24"/>
        </w:rPr>
      </w:pPr>
    </w:p>
    <w:p w:rsidR="00266F46" w:rsidRPr="0075684C" w:rsidRDefault="00266F46" w:rsidP="000C7837">
      <w:pPr>
        <w:pStyle w:val="Title"/>
        <w:numPr>
          <w:ilvl w:val="0"/>
          <w:numId w:val="10"/>
        </w:numPr>
        <w:tabs>
          <w:tab w:val="clear" w:pos="1440"/>
        </w:tabs>
        <w:ind w:hanging="720"/>
        <w:jc w:val="both"/>
        <w:rPr>
          <w:sz w:val="24"/>
        </w:rPr>
      </w:pPr>
      <w:r w:rsidRPr="0075684C">
        <w:rPr>
          <w:sz w:val="24"/>
        </w:rPr>
        <w:t>Subject to subsection</w:t>
      </w:r>
      <w:r w:rsidR="00784DA4" w:rsidRPr="0075684C">
        <w:rPr>
          <w:sz w:val="24"/>
        </w:rPr>
        <w:t>s</w:t>
      </w:r>
      <w:r w:rsidRPr="0075684C">
        <w:rPr>
          <w:sz w:val="24"/>
        </w:rPr>
        <w:t xml:space="preserve"> G.2. </w:t>
      </w:r>
      <w:r w:rsidR="00784DA4" w:rsidRPr="0075684C">
        <w:rPr>
          <w:sz w:val="24"/>
        </w:rPr>
        <w:t xml:space="preserve">and G.3. </w:t>
      </w:r>
      <w:r w:rsidRPr="0075684C">
        <w:rPr>
          <w:sz w:val="24"/>
        </w:rPr>
        <w:t xml:space="preserve">hereof, a Participant may </w:t>
      </w:r>
      <w:r w:rsidR="00910212">
        <w:rPr>
          <w:sz w:val="24"/>
        </w:rPr>
        <w:t>request</w:t>
      </w:r>
      <w:r w:rsidRPr="0075684C">
        <w:rPr>
          <w:sz w:val="24"/>
        </w:rPr>
        <w:t xml:space="preserve"> representation arising from any act or omission within the scope of a Participant’s employment and seeking legal or equitable affirmative relief in any court or tribunal of appropriate jurisdiction.</w:t>
      </w:r>
    </w:p>
    <w:p w:rsidR="00326C95" w:rsidRPr="0075684C" w:rsidRDefault="00326C95" w:rsidP="00E57DF5">
      <w:pPr>
        <w:pStyle w:val="Title"/>
        <w:ind w:left="1440"/>
        <w:jc w:val="both"/>
        <w:rPr>
          <w:sz w:val="24"/>
        </w:rPr>
      </w:pPr>
    </w:p>
    <w:p w:rsidR="00784DA4" w:rsidRPr="0075684C" w:rsidRDefault="00784DA4" w:rsidP="000C7837">
      <w:pPr>
        <w:pStyle w:val="Title"/>
        <w:numPr>
          <w:ilvl w:val="0"/>
          <w:numId w:val="10"/>
        </w:numPr>
        <w:tabs>
          <w:tab w:val="clear" w:pos="1440"/>
        </w:tabs>
        <w:ind w:hanging="720"/>
        <w:jc w:val="both"/>
        <w:rPr>
          <w:sz w:val="24"/>
        </w:rPr>
      </w:pPr>
      <w:r w:rsidRPr="0075684C">
        <w:rPr>
          <w:sz w:val="24"/>
        </w:rPr>
        <w:t xml:space="preserve">Participants seeking any form of affirmative relief must within sixty (60) days of the occurrence of the act or omission appear </w:t>
      </w:r>
      <w:r w:rsidR="00E871E1" w:rsidRPr="0075684C">
        <w:rPr>
          <w:sz w:val="24"/>
        </w:rPr>
        <w:t xml:space="preserve">in person </w:t>
      </w:r>
      <w:r w:rsidRPr="0075684C">
        <w:rPr>
          <w:sz w:val="24"/>
        </w:rPr>
        <w:t>before the Board of Trustees at a regularly scheduled meeting and present a written petition for affirmative relief.</w:t>
      </w:r>
    </w:p>
    <w:p w:rsidR="00266F46" w:rsidRPr="0075684C" w:rsidRDefault="00266F46" w:rsidP="00E57DF5">
      <w:pPr>
        <w:pStyle w:val="Title"/>
        <w:ind w:left="1440" w:hanging="720"/>
        <w:jc w:val="both"/>
        <w:rPr>
          <w:sz w:val="24"/>
        </w:rPr>
      </w:pPr>
    </w:p>
    <w:p w:rsidR="00266F46" w:rsidRPr="00C857C8" w:rsidRDefault="00266F46" w:rsidP="000C7837">
      <w:pPr>
        <w:pStyle w:val="Title"/>
        <w:numPr>
          <w:ilvl w:val="0"/>
          <w:numId w:val="10"/>
        </w:numPr>
        <w:tabs>
          <w:tab w:val="clear" w:pos="1440"/>
        </w:tabs>
        <w:ind w:hanging="720"/>
        <w:jc w:val="both"/>
        <w:rPr>
          <w:sz w:val="24"/>
        </w:rPr>
      </w:pPr>
      <w:r w:rsidRPr="00C857C8">
        <w:rPr>
          <w:sz w:val="24"/>
        </w:rPr>
        <w:t>Benefits shall not be provided under this Section unless the Board of Trustees determines, considering all material factual circumstances and legal issues, that there exists a reasonable likelihood of one of the following:</w:t>
      </w:r>
    </w:p>
    <w:p w:rsidR="00266F46" w:rsidRPr="00C857C8" w:rsidRDefault="00266F46" w:rsidP="00C857C8">
      <w:pPr>
        <w:pStyle w:val="Title"/>
        <w:jc w:val="both"/>
        <w:rPr>
          <w:sz w:val="24"/>
        </w:rPr>
      </w:pPr>
    </w:p>
    <w:p w:rsidR="00266F46" w:rsidRPr="00C857C8" w:rsidRDefault="00266F46" w:rsidP="00C857C8">
      <w:pPr>
        <w:pStyle w:val="Title"/>
        <w:numPr>
          <w:ilvl w:val="0"/>
          <w:numId w:val="11"/>
        </w:numPr>
        <w:jc w:val="both"/>
        <w:rPr>
          <w:sz w:val="24"/>
        </w:rPr>
      </w:pPr>
      <w:r w:rsidRPr="00C857C8">
        <w:rPr>
          <w:sz w:val="24"/>
        </w:rPr>
        <w:t>A favorable countywide impact on Public Safety Officers or Peace Officers employed in the same county as the Participant due to the legal issues presented, or</w:t>
      </w:r>
    </w:p>
    <w:p w:rsidR="00266F46" w:rsidRPr="00C857C8" w:rsidRDefault="00266F46" w:rsidP="00C857C8">
      <w:pPr>
        <w:pStyle w:val="Title"/>
        <w:ind w:left="1080"/>
        <w:jc w:val="both"/>
        <w:rPr>
          <w:sz w:val="24"/>
        </w:rPr>
      </w:pPr>
    </w:p>
    <w:p w:rsidR="00266F46" w:rsidRPr="00C857C8" w:rsidRDefault="00266F46" w:rsidP="00C857C8">
      <w:pPr>
        <w:pStyle w:val="Title"/>
        <w:numPr>
          <w:ilvl w:val="0"/>
          <w:numId w:val="11"/>
        </w:numPr>
        <w:jc w:val="both"/>
        <w:rPr>
          <w:sz w:val="24"/>
        </w:rPr>
      </w:pPr>
      <w:r w:rsidRPr="00C857C8">
        <w:rPr>
          <w:sz w:val="24"/>
        </w:rPr>
        <w:t>In the absence of a favorable countywide impact, a recovery sufficient to reimburse the Legal Defense Trust for all of its expenditures associated with the action, including but not limited to attorney’s fees and all expenses and costs.</w:t>
      </w:r>
    </w:p>
    <w:p w:rsidR="00266F46" w:rsidRPr="00C857C8" w:rsidRDefault="00266F46" w:rsidP="00E57DF5">
      <w:pPr>
        <w:pStyle w:val="Title"/>
        <w:jc w:val="both"/>
        <w:rPr>
          <w:sz w:val="24"/>
        </w:rPr>
      </w:pPr>
    </w:p>
    <w:p w:rsidR="00266F46" w:rsidRPr="0075684C" w:rsidRDefault="00266F46" w:rsidP="000C7837">
      <w:pPr>
        <w:pStyle w:val="Title"/>
        <w:numPr>
          <w:ilvl w:val="0"/>
          <w:numId w:val="10"/>
        </w:numPr>
        <w:tabs>
          <w:tab w:val="clear" w:pos="1440"/>
        </w:tabs>
        <w:ind w:hanging="720"/>
        <w:jc w:val="both"/>
        <w:rPr>
          <w:sz w:val="24"/>
        </w:rPr>
      </w:pPr>
      <w:r w:rsidRPr="00C857C8">
        <w:rPr>
          <w:sz w:val="24"/>
        </w:rPr>
        <w:t>The Board of Tr</w:t>
      </w:r>
      <w:r w:rsidRPr="0075684C">
        <w:rPr>
          <w:sz w:val="24"/>
        </w:rPr>
        <w:t xml:space="preserve">ustees shall in its sole discretion </w:t>
      </w:r>
      <w:r w:rsidR="00784DA4" w:rsidRPr="0075684C">
        <w:rPr>
          <w:sz w:val="24"/>
        </w:rPr>
        <w:t xml:space="preserve">determine if affirmative relief </w:t>
      </w:r>
      <w:r w:rsidR="00E871E1" w:rsidRPr="0075684C">
        <w:rPr>
          <w:sz w:val="24"/>
        </w:rPr>
        <w:t xml:space="preserve">is to </w:t>
      </w:r>
      <w:r w:rsidR="00784DA4" w:rsidRPr="0075684C">
        <w:rPr>
          <w:sz w:val="24"/>
        </w:rPr>
        <w:t>be granted and</w:t>
      </w:r>
      <w:r w:rsidRPr="0075684C">
        <w:rPr>
          <w:sz w:val="24"/>
        </w:rPr>
        <w:t xml:space="preserve"> the conditions upon which benefits under this Section are</w:t>
      </w:r>
      <w:r w:rsidR="00E871E1" w:rsidRPr="0075684C">
        <w:rPr>
          <w:sz w:val="24"/>
        </w:rPr>
        <w:t xml:space="preserve"> to be</w:t>
      </w:r>
      <w:r w:rsidRPr="0075684C">
        <w:rPr>
          <w:sz w:val="24"/>
        </w:rPr>
        <w:t xml:space="preserve"> grante</w:t>
      </w:r>
      <w:r w:rsidR="004E40E1" w:rsidRPr="0075684C">
        <w:rPr>
          <w:sz w:val="24"/>
        </w:rPr>
        <w:t>d.</w:t>
      </w:r>
    </w:p>
    <w:p w:rsidR="00B2321D" w:rsidRDefault="00B2321D" w:rsidP="00B2321D">
      <w:pPr>
        <w:pStyle w:val="Title"/>
        <w:ind w:left="720"/>
        <w:jc w:val="both"/>
        <w:rPr>
          <w:sz w:val="24"/>
        </w:rPr>
      </w:pPr>
    </w:p>
    <w:p w:rsidR="00650471" w:rsidRDefault="00650471" w:rsidP="00B2321D">
      <w:pPr>
        <w:pStyle w:val="Title"/>
        <w:ind w:left="720"/>
        <w:jc w:val="both"/>
        <w:rPr>
          <w:sz w:val="24"/>
        </w:rPr>
      </w:pPr>
    </w:p>
    <w:p w:rsidR="00650471" w:rsidRDefault="00650471" w:rsidP="00B2321D">
      <w:pPr>
        <w:pStyle w:val="Title"/>
        <w:ind w:left="720"/>
        <w:jc w:val="both"/>
        <w:rPr>
          <w:sz w:val="24"/>
        </w:rPr>
      </w:pPr>
    </w:p>
    <w:p w:rsidR="00650471" w:rsidRDefault="00650471" w:rsidP="00B2321D">
      <w:pPr>
        <w:pStyle w:val="Title"/>
        <w:ind w:left="720"/>
        <w:jc w:val="both"/>
        <w:rPr>
          <w:sz w:val="24"/>
        </w:rPr>
      </w:pPr>
    </w:p>
    <w:p w:rsidR="00650471" w:rsidRPr="0075684C" w:rsidRDefault="00650471" w:rsidP="00B2321D">
      <w:pPr>
        <w:pStyle w:val="Title"/>
        <w:ind w:left="720"/>
        <w:jc w:val="both"/>
        <w:rPr>
          <w:sz w:val="24"/>
        </w:rPr>
      </w:pPr>
    </w:p>
    <w:p w:rsidR="00266F46" w:rsidRPr="0075684C" w:rsidRDefault="00266F46" w:rsidP="00326C95">
      <w:pPr>
        <w:pStyle w:val="Title"/>
        <w:numPr>
          <w:ilvl w:val="0"/>
          <w:numId w:val="6"/>
        </w:numPr>
        <w:tabs>
          <w:tab w:val="clear" w:pos="720"/>
        </w:tabs>
        <w:jc w:val="both"/>
        <w:outlineLvl w:val="2"/>
        <w:rPr>
          <w:b/>
          <w:sz w:val="24"/>
        </w:rPr>
      </w:pPr>
      <w:bookmarkStart w:id="37" w:name="_Toc465847566"/>
      <w:r w:rsidRPr="0075684C">
        <w:rPr>
          <w:b/>
          <w:sz w:val="24"/>
        </w:rPr>
        <w:t>Right of a Deceased Participant’s Estate</w:t>
      </w:r>
      <w:bookmarkEnd w:id="37"/>
    </w:p>
    <w:p w:rsidR="00266F46" w:rsidRPr="0075684C" w:rsidRDefault="00266F46">
      <w:pPr>
        <w:pStyle w:val="Title"/>
        <w:jc w:val="both"/>
        <w:outlineLvl w:val="2"/>
        <w:rPr>
          <w:sz w:val="24"/>
        </w:rPr>
      </w:pPr>
    </w:p>
    <w:p w:rsidR="00266F46" w:rsidRPr="0075684C" w:rsidRDefault="00266F46" w:rsidP="00E57DF5">
      <w:pPr>
        <w:pStyle w:val="Title"/>
        <w:ind w:left="720"/>
        <w:jc w:val="both"/>
        <w:rPr>
          <w:sz w:val="24"/>
        </w:rPr>
      </w:pPr>
      <w:r w:rsidRPr="0075684C">
        <w:rPr>
          <w:sz w:val="24"/>
        </w:rPr>
        <w:t>The estate of a deceased person who was a Participant at the time of his or her death shall be entitled to the Benefits under this Plan that the Participant was entitled at the time of his or her death.</w:t>
      </w:r>
    </w:p>
    <w:p w:rsidR="00266F46" w:rsidRPr="0075684C" w:rsidRDefault="00266F46">
      <w:pPr>
        <w:pStyle w:val="Title"/>
        <w:jc w:val="both"/>
        <w:outlineLvl w:val="2"/>
        <w:rPr>
          <w:sz w:val="24"/>
        </w:rPr>
      </w:pPr>
    </w:p>
    <w:p w:rsidR="00266F46" w:rsidRPr="0075684C" w:rsidRDefault="00266F46" w:rsidP="00326C95">
      <w:pPr>
        <w:pStyle w:val="Title"/>
        <w:numPr>
          <w:ilvl w:val="0"/>
          <w:numId w:val="6"/>
        </w:numPr>
        <w:tabs>
          <w:tab w:val="clear" w:pos="720"/>
        </w:tabs>
        <w:jc w:val="both"/>
        <w:outlineLvl w:val="2"/>
        <w:rPr>
          <w:b/>
          <w:sz w:val="24"/>
        </w:rPr>
      </w:pPr>
      <w:bookmarkStart w:id="38" w:name="_Toc465847567"/>
      <w:r w:rsidRPr="0075684C">
        <w:rPr>
          <w:b/>
          <w:sz w:val="24"/>
        </w:rPr>
        <w:t>Cases of General Importance</w:t>
      </w:r>
      <w:bookmarkEnd w:id="38"/>
    </w:p>
    <w:p w:rsidR="00266F46" w:rsidRPr="0075684C" w:rsidRDefault="00266F46">
      <w:pPr>
        <w:pStyle w:val="Title"/>
        <w:jc w:val="both"/>
        <w:outlineLvl w:val="2"/>
        <w:rPr>
          <w:sz w:val="24"/>
        </w:rPr>
      </w:pPr>
    </w:p>
    <w:p w:rsidR="00D45FF7" w:rsidRDefault="00266F46" w:rsidP="00D45FF7">
      <w:pPr>
        <w:pStyle w:val="Title"/>
        <w:ind w:left="720"/>
        <w:jc w:val="both"/>
        <w:rPr>
          <w:sz w:val="24"/>
        </w:rPr>
      </w:pPr>
      <w:r w:rsidRPr="0075684C">
        <w:rPr>
          <w:sz w:val="24"/>
        </w:rPr>
        <w:t>The Board of Trustees may, in its sole discretion, authorize that legal service benefits be provided for matters of general importance and significance to Participants in any court or tribunal of appropriate jurisdiction. In determining whether to authorize benefits under this Section, the Trustees shall consider the factors set forth in Section G.</w:t>
      </w:r>
      <w:r w:rsidR="00902791">
        <w:rPr>
          <w:sz w:val="24"/>
        </w:rPr>
        <w:t>3</w:t>
      </w:r>
      <w:r w:rsidRPr="0075684C">
        <w:rPr>
          <w:sz w:val="24"/>
        </w:rPr>
        <w:t>. of this Article.</w:t>
      </w:r>
    </w:p>
    <w:p w:rsidR="00266F46" w:rsidRPr="0075684C" w:rsidRDefault="00266F46" w:rsidP="00974DED">
      <w:pPr>
        <w:pStyle w:val="Title"/>
        <w:ind w:left="720"/>
        <w:jc w:val="both"/>
        <w:rPr>
          <w:sz w:val="24"/>
        </w:rPr>
      </w:pPr>
    </w:p>
    <w:p w:rsidR="00266F46" w:rsidRPr="0075684C" w:rsidRDefault="00266F46" w:rsidP="0026159B">
      <w:pPr>
        <w:pStyle w:val="Title"/>
        <w:keepNext/>
        <w:keepLines/>
        <w:outlineLvl w:val="1"/>
        <w:rPr>
          <w:b/>
          <w:sz w:val="24"/>
        </w:rPr>
      </w:pPr>
      <w:bookmarkStart w:id="39" w:name="_Toc465847568"/>
      <w:r w:rsidRPr="0075684C">
        <w:rPr>
          <w:b/>
          <w:sz w:val="24"/>
        </w:rPr>
        <w:t>ARTICLE IV</w:t>
      </w:r>
      <w:bookmarkEnd w:id="39"/>
    </w:p>
    <w:p w:rsidR="00266F46" w:rsidRPr="0075684C" w:rsidRDefault="00266F46" w:rsidP="0026159B">
      <w:pPr>
        <w:pStyle w:val="Title"/>
        <w:keepNext/>
        <w:keepLines/>
        <w:outlineLvl w:val="1"/>
        <w:rPr>
          <w:b/>
          <w:sz w:val="24"/>
        </w:rPr>
      </w:pPr>
      <w:bookmarkStart w:id="40" w:name="_Toc372100716"/>
      <w:bookmarkStart w:id="41" w:name="_Toc372105885"/>
      <w:bookmarkStart w:id="42" w:name="_Toc440529150"/>
      <w:bookmarkStart w:id="43" w:name="_Toc465846761"/>
      <w:bookmarkStart w:id="44" w:name="_Toc465847569"/>
      <w:r w:rsidRPr="0075684C">
        <w:rPr>
          <w:b/>
          <w:sz w:val="24"/>
        </w:rPr>
        <w:t>EXCLUSIONS AND LIMITATIONS</w:t>
      </w:r>
      <w:bookmarkEnd w:id="40"/>
      <w:bookmarkEnd w:id="41"/>
      <w:bookmarkEnd w:id="42"/>
      <w:bookmarkEnd w:id="43"/>
      <w:bookmarkEnd w:id="44"/>
    </w:p>
    <w:p w:rsidR="00266F46" w:rsidRPr="0075684C" w:rsidRDefault="00266F46" w:rsidP="0026159B">
      <w:pPr>
        <w:pStyle w:val="Title"/>
        <w:keepNext/>
        <w:keepLines/>
        <w:jc w:val="left"/>
        <w:rPr>
          <w:sz w:val="24"/>
        </w:rPr>
      </w:pPr>
    </w:p>
    <w:p w:rsidR="00266F46" w:rsidRPr="0075684C" w:rsidRDefault="00266F46" w:rsidP="0026159B">
      <w:pPr>
        <w:pStyle w:val="Title"/>
        <w:keepNext/>
        <w:keepLines/>
        <w:jc w:val="both"/>
        <w:rPr>
          <w:sz w:val="24"/>
        </w:rPr>
      </w:pPr>
      <w:r w:rsidRPr="0075684C">
        <w:rPr>
          <w:sz w:val="24"/>
        </w:rPr>
        <w:t>In addition to the exclusions and limitations set forth elsewhere in this Plan, the following exclusions and limitations shall apply:</w:t>
      </w:r>
    </w:p>
    <w:p w:rsidR="00266F46" w:rsidRPr="0075684C" w:rsidRDefault="00266F46">
      <w:pPr>
        <w:pStyle w:val="Title"/>
        <w:jc w:val="both"/>
        <w:rPr>
          <w:sz w:val="24"/>
        </w:rPr>
      </w:pPr>
    </w:p>
    <w:p w:rsidR="00266F46" w:rsidRPr="0075684C" w:rsidRDefault="00266F46" w:rsidP="000C7837">
      <w:pPr>
        <w:pStyle w:val="Title"/>
        <w:numPr>
          <w:ilvl w:val="0"/>
          <w:numId w:val="25"/>
        </w:numPr>
        <w:jc w:val="both"/>
        <w:outlineLvl w:val="2"/>
        <w:rPr>
          <w:b/>
          <w:sz w:val="24"/>
        </w:rPr>
      </w:pPr>
      <w:bookmarkStart w:id="45" w:name="_Toc465847570"/>
      <w:r w:rsidRPr="0075684C">
        <w:rPr>
          <w:b/>
          <w:sz w:val="24"/>
        </w:rPr>
        <w:t>Exclusions</w:t>
      </w:r>
      <w:bookmarkEnd w:id="45"/>
    </w:p>
    <w:p w:rsidR="00266F46" w:rsidRPr="0075684C" w:rsidRDefault="00266F46">
      <w:pPr>
        <w:pStyle w:val="Title"/>
        <w:jc w:val="both"/>
        <w:rPr>
          <w:b/>
          <w:sz w:val="24"/>
        </w:rPr>
      </w:pPr>
    </w:p>
    <w:p w:rsidR="00266F46" w:rsidRPr="0075684C" w:rsidRDefault="00266F46" w:rsidP="0069579F">
      <w:pPr>
        <w:pStyle w:val="Title"/>
        <w:ind w:left="360" w:firstLine="360"/>
        <w:jc w:val="both"/>
        <w:rPr>
          <w:sz w:val="24"/>
        </w:rPr>
      </w:pPr>
      <w:r w:rsidRPr="0075684C">
        <w:rPr>
          <w:sz w:val="24"/>
        </w:rPr>
        <w:t>The provision of benefits under the Plan shall be subject to the following exclusions:</w:t>
      </w:r>
    </w:p>
    <w:p w:rsidR="00266F46" w:rsidRPr="0075684C" w:rsidRDefault="00266F46" w:rsidP="0069579F">
      <w:pPr>
        <w:pStyle w:val="Title"/>
        <w:ind w:left="360"/>
        <w:jc w:val="both"/>
        <w:rPr>
          <w:sz w:val="24"/>
        </w:rPr>
      </w:pPr>
    </w:p>
    <w:p w:rsidR="00902791" w:rsidRDefault="00266F46" w:rsidP="000C7837">
      <w:pPr>
        <w:pStyle w:val="Title"/>
        <w:numPr>
          <w:ilvl w:val="0"/>
          <w:numId w:val="26"/>
        </w:numPr>
        <w:jc w:val="both"/>
        <w:rPr>
          <w:b/>
          <w:sz w:val="24"/>
        </w:rPr>
      </w:pPr>
      <w:r w:rsidRPr="0075684C">
        <w:rPr>
          <w:b/>
          <w:sz w:val="24"/>
        </w:rPr>
        <w:t>Employment Practices</w:t>
      </w:r>
      <w:r w:rsidR="00902791">
        <w:rPr>
          <w:b/>
          <w:sz w:val="24"/>
        </w:rPr>
        <w:t>:</w:t>
      </w:r>
      <w:r w:rsidRPr="0075684C">
        <w:rPr>
          <w:b/>
          <w:sz w:val="24"/>
        </w:rPr>
        <w:t xml:space="preserve">  </w:t>
      </w:r>
    </w:p>
    <w:p w:rsidR="00902791" w:rsidRDefault="00902791" w:rsidP="00902791">
      <w:pPr>
        <w:pStyle w:val="Title"/>
        <w:ind w:left="1440"/>
        <w:jc w:val="both"/>
        <w:rPr>
          <w:b/>
          <w:sz w:val="24"/>
        </w:rPr>
      </w:pPr>
    </w:p>
    <w:p w:rsidR="00266F46" w:rsidRPr="006A5D23" w:rsidRDefault="00266F46" w:rsidP="006A5D23">
      <w:pPr>
        <w:pStyle w:val="Title"/>
        <w:numPr>
          <w:ilvl w:val="2"/>
          <w:numId w:val="52"/>
        </w:numPr>
        <w:jc w:val="both"/>
        <w:rPr>
          <w:b/>
          <w:sz w:val="24"/>
        </w:rPr>
      </w:pPr>
      <w:r w:rsidRPr="0075684C">
        <w:rPr>
          <w:sz w:val="24"/>
        </w:rPr>
        <w:t>No benefits shall be provided under the Plan for any action brought by a Participant arising out of any violation of, or covered by provisions of, the Equal Employment Opportunity Act, 42 U.S.C. Section 2000(3) et seq.; the Age Discrimination in Employment Act, 29 U.S.C Section 623 et seq.; the Americans With Disabilities Act, 42 U.S.C. Section 12101 et seq.; the Employee Retirement Income Security Act of 1974, 29 U.S.C. Section 1001 et seq.; the Fair Labor Standards Act, 29 U.S.C. Section 201 et seq.; the Labor-Management Relations Act, 29 U.S.C. Section 141 et seq.; the Occupational Safety and Health Act, 29 U.S.C. Section 651 et seq.; the Uniformed Services Employment and Reemployment Rights Act, 38 U.S.C. Sections 4301-4333; the federal civil rights statutes, i.e., 42 U.S.C. Section 1983 et seq.; the federal or any state constitution, insofar as the subject matter of the action is similar to that of any of the above-described statutes; or any law, statute, ordinance, regulation, or rule of similar type or description enacted by the federal government or any state or political subdivision thereof, including but not limited to counties, districts, and cities, and which is similar either on its face or as applied to any of the above described statutes.</w:t>
      </w:r>
    </w:p>
    <w:p w:rsidR="00902791" w:rsidRDefault="00902791" w:rsidP="006A5D23">
      <w:pPr>
        <w:pStyle w:val="Title"/>
        <w:ind w:left="2160"/>
        <w:jc w:val="both"/>
        <w:rPr>
          <w:b/>
          <w:sz w:val="24"/>
        </w:rPr>
      </w:pPr>
    </w:p>
    <w:p w:rsidR="00571EAB" w:rsidRDefault="00571EAB" w:rsidP="006A5D23">
      <w:pPr>
        <w:pStyle w:val="Title"/>
        <w:ind w:left="2160"/>
        <w:jc w:val="both"/>
        <w:rPr>
          <w:b/>
          <w:sz w:val="24"/>
        </w:rPr>
      </w:pPr>
    </w:p>
    <w:p w:rsidR="00571EAB" w:rsidRPr="006A5D23" w:rsidRDefault="00571EAB" w:rsidP="006A5D23">
      <w:pPr>
        <w:pStyle w:val="Title"/>
        <w:ind w:left="2160"/>
        <w:jc w:val="both"/>
        <w:rPr>
          <w:b/>
          <w:sz w:val="24"/>
        </w:rPr>
      </w:pPr>
    </w:p>
    <w:p w:rsidR="00902791" w:rsidRPr="0075684C" w:rsidRDefault="00902791" w:rsidP="006A5D23">
      <w:pPr>
        <w:pStyle w:val="Title"/>
        <w:numPr>
          <w:ilvl w:val="2"/>
          <w:numId w:val="52"/>
        </w:numPr>
        <w:jc w:val="both"/>
        <w:rPr>
          <w:b/>
          <w:sz w:val="24"/>
        </w:rPr>
      </w:pPr>
      <w:r>
        <w:rPr>
          <w:sz w:val="24"/>
        </w:rPr>
        <w:t>No benefits shall be provided under the Plan for any action brought by a Participant or against a Participant with respect to any employment practice or benefit, including but not limited to (I) a civil suit by a current or former employer for recovery of alleged overpayment of wages, sick leave, or other benefits</w:t>
      </w:r>
      <w:r w:rsidR="00C857C8">
        <w:rPr>
          <w:sz w:val="24"/>
        </w:rPr>
        <w:t>,</w:t>
      </w:r>
      <w:r>
        <w:rPr>
          <w:sz w:val="24"/>
        </w:rPr>
        <w:t xml:space="preserve"> (II) any disciplinary, criminal, or civil action concerning a participant’s </w:t>
      </w:r>
      <w:r w:rsidR="000076DB">
        <w:rPr>
          <w:sz w:val="24"/>
        </w:rPr>
        <w:t xml:space="preserve">initial </w:t>
      </w:r>
      <w:r>
        <w:rPr>
          <w:sz w:val="24"/>
        </w:rPr>
        <w:t>application for employment, or (III) civil or criminal proceedings concerning allegations of workers compensation fraud or abuse.</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26"/>
        </w:numPr>
        <w:jc w:val="both"/>
        <w:rPr>
          <w:b/>
          <w:sz w:val="24"/>
        </w:rPr>
      </w:pPr>
      <w:r w:rsidRPr="0075684C">
        <w:rPr>
          <w:b/>
          <w:sz w:val="24"/>
        </w:rPr>
        <w:t xml:space="preserve">Retirement – </w:t>
      </w:r>
      <w:r w:rsidRPr="0075684C">
        <w:rPr>
          <w:sz w:val="24"/>
        </w:rPr>
        <w:t>No benefits shall be provided under the Plan to obtain, protect, preserve, or set aside pension or retirement benefits, including disability retirement benefits, under any federal, state, county, city, or city and county pension or retirement system.</w:t>
      </w:r>
    </w:p>
    <w:p w:rsidR="00266F46" w:rsidRPr="0075684C" w:rsidRDefault="00266F46" w:rsidP="0069579F">
      <w:pPr>
        <w:pStyle w:val="Title"/>
        <w:jc w:val="both"/>
        <w:rPr>
          <w:b/>
          <w:sz w:val="24"/>
        </w:rPr>
      </w:pPr>
    </w:p>
    <w:p w:rsidR="00266F46" w:rsidRPr="0075684C" w:rsidRDefault="00266F46" w:rsidP="000C7837">
      <w:pPr>
        <w:pStyle w:val="Title"/>
        <w:numPr>
          <w:ilvl w:val="0"/>
          <w:numId w:val="26"/>
        </w:numPr>
        <w:jc w:val="both"/>
        <w:rPr>
          <w:b/>
          <w:sz w:val="24"/>
        </w:rPr>
      </w:pPr>
      <w:r w:rsidRPr="0075684C">
        <w:rPr>
          <w:b/>
          <w:sz w:val="24"/>
        </w:rPr>
        <w:t xml:space="preserve">Workers’ Compensation </w:t>
      </w:r>
      <w:r w:rsidRPr="0075684C">
        <w:rPr>
          <w:sz w:val="24"/>
        </w:rPr>
        <w:t>– No benefits shall be provided under the Plan for any action within the jurisdiction of the Workers’ Compensation Appeals Board; for any action to obtain, protect, preserve, or set aside workers’ compensation benefits, industrial or non-industrial disability benefits, social security benefits, disability, health or other insurance benefits of a like or similar nature; or for any action for benefits payable under or because of an industrial injury, illness, disease, or death, whether by contract or otherwise, arising out of any of the provisions of the State Workers’ Compensation Act or any similar federal, state, county, city, or city and county ordinance, law, resolution, regulation, or any contract of insurance.</w:t>
      </w:r>
    </w:p>
    <w:p w:rsidR="00266F46" w:rsidRPr="0075684C" w:rsidRDefault="00266F46" w:rsidP="0069579F">
      <w:pPr>
        <w:pStyle w:val="Title"/>
        <w:jc w:val="both"/>
        <w:rPr>
          <w:sz w:val="24"/>
        </w:rPr>
      </w:pPr>
    </w:p>
    <w:p w:rsidR="00266F46" w:rsidRPr="0075684C" w:rsidRDefault="00266F46" w:rsidP="000C7837">
      <w:pPr>
        <w:pStyle w:val="Title"/>
        <w:numPr>
          <w:ilvl w:val="0"/>
          <w:numId w:val="26"/>
        </w:numPr>
        <w:jc w:val="both"/>
        <w:rPr>
          <w:sz w:val="24"/>
        </w:rPr>
      </w:pPr>
      <w:r w:rsidRPr="0075684C">
        <w:rPr>
          <w:b/>
          <w:sz w:val="24"/>
        </w:rPr>
        <w:t xml:space="preserve">Civil Service Disputes – </w:t>
      </w:r>
      <w:r w:rsidRPr="0075684C">
        <w:rPr>
          <w:sz w:val="24"/>
        </w:rPr>
        <w:t>No benefits shall be provided under the Plan for any action to obtain, protect, preserve, or set aside any benefits or position with respect to any civil service, merit system, or personnel eligibility list for appointment or promotion to a position.</w:t>
      </w:r>
    </w:p>
    <w:p w:rsidR="00266F46" w:rsidRPr="0075684C" w:rsidRDefault="00266F46" w:rsidP="0069579F">
      <w:pPr>
        <w:pStyle w:val="Title"/>
        <w:jc w:val="both"/>
        <w:rPr>
          <w:sz w:val="24"/>
        </w:rPr>
      </w:pPr>
    </w:p>
    <w:p w:rsidR="00266F46" w:rsidRPr="0075684C" w:rsidRDefault="00266F46" w:rsidP="000C7837">
      <w:pPr>
        <w:pStyle w:val="Title"/>
        <w:numPr>
          <w:ilvl w:val="0"/>
          <w:numId w:val="26"/>
        </w:numPr>
        <w:jc w:val="both"/>
        <w:rPr>
          <w:sz w:val="24"/>
        </w:rPr>
      </w:pPr>
      <w:r w:rsidRPr="0075684C">
        <w:rPr>
          <w:b/>
          <w:sz w:val="24"/>
        </w:rPr>
        <w:t xml:space="preserve">Punitive or Other Damages – </w:t>
      </w:r>
      <w:r w:rsidRPr="0075684C">
        <w:rPr>
          <w:sz w:val="24"/>
        </w:rPr>
        <w:t>No benefits shall be provided under the Plan to cover any monetary award for damages, including but not limited to punitive or compensatory damages, whether by judgment, settlement or otherwise against a Participant in any action.</w:t>
      </w:r>
    </w:p>
    <w:p w:rsidR="00266F46" w:rsidRPr="0075684C" w:rsidRDefault="00266F46" w:rsidP="0069579F">
      <w:pPr>
        <w:pStyle w:val="Title"/>
        <w:jc w:val="both"/>
        <w:rPr>
          <w:sz w:val="24"/>
        </w:rPr>
      </w:pPr>
    </w:p>
    <w:p w:rsidR="00266F46" w:rsidRPr="0075684C" w:rsidRDefault="00266F46" w:rsidP="000C7837">
      <w:pPr>
        <w:pStyle w:val="Title"/>
        <w:numPr>
          <w:ilvl w:val="0"/>
          <w:numId w:val="26"/>
        </w:numPr>
        <w:jc w:val="both"/>
        <w:rPr>
          <w:sz w:val="24"/>
        </w:rPr>
      </w:pPr>
      <w:r w:rsidRPr="0075684C">
        <w:rPr>
          <w:b/>
          <w:sz w:val="24"/>
        </w:rPr>
        <w:t>Attorneys’ Fees</w:t>
      </w:r>
      <w:r w:rsidRPr="0075684C">
        <w:rPr>
          <w:sz w:val="24"/>
        </w:rPr>
        <w:t xml:space="preserve"> – No benefits shall be provided under the Plan to cover attorneys’ fees or costs of an opposing party awarded against a Participant in any action.</w:t>
      </w:r>
    </w:p>
    <w:p w:rsidR="00266F46" w:rsidRPr="0075684C" w:rsidRDefault="00266F46" w:rsidP="0069579F">
      <w:pPr>
        <w:pStyle w:val="Title"/>
        <w:jc w:val="both"/>
        <w:rPr>
          <w:sz w:val="24"/>
        </w:rPr>
      </w:pPr>
    </w:p>
    <w:p w:rsidR="00266F46" w:rsidRPr="0075684C" w:rsidRDefault="00266F46" w:rsidP="000C7837">
      <w:pPr>
        <w:pStyle w:val="Title"/>
        <w:numPr>
          <w:ilvl w:val="0"/>
          <w:numId w:val="26"/>
        </w:numPr>
        <w:jc w:val="both"/>
        <w:rPr>
          <w:sz w:val="24"/>
        </w:rPr>
      </w:pPr>
      <w:r w:rsidRPr="0075684C">
        <w:rPr>
          <w:b/>
          <w:sz w:val="24"/>
        </w:rPr>
        <w:t>Breach of Employment Contract</w:t>
      </w:r>
      <w:r w:rsidRPr="0075684C">
        <w:rPr>
          <w:sz w:val="24"/>
        </w:rPr>
        <w:t xml:space="preserve"> – No benefits shall be provided under the Plan related to proceedings brought against a Participant for breach of an agreement with his or her employer to remain employed.</w:t>
      </w:r>
    </w:p>
    <w:p w:rsidR="00266F46" w:rsidRPr="0075684C" w:rsidRDefault="00266F46" w:rsidP="0069579F">
      <w:pPr>
        <w:pStyle w:val="Title"/>
        <w:jc w:val="both"/>
        <w:rPr>
          <w:sz w:val="24"/>
        </w:rPr>
      </w:pPr>
    </w:p>
    <w:p w:rsidR="004E7E87" w:rsidRPr="004E7E87" w:rsidRDefault="00266F46" w:rsidP="004E7E87">
      <w:pPr>
        <w:pStyle w:val="Title"/>
        <w:numPr>
          <w:ilvl w:val="0"/>
          <w:numId w:val="26"/>
        </w:numPr>
        <w:jc w:val="both"/>
      </w:pPr>
      <w:r w:rsidRPr="0075684C">
        <w:rPr>
          <w:b/>
          <w:sz w:val="24"/>
        </w:rPr>
        <w:t>Medical</w:t>
      </w:r>
      <w:r w:rsidRPr="0075684C">
        <w:rPr>
          <w:sz w:val="24"/>
        </w:rPr>
        <w:t xml:space="preserve"> – No benefits shall be provided under the Plan related to proceedings involving the medical condition of a Participan</w:t>
      </w:r>
      <w:r w:rsidR="004E40E1" w:rsidRPr="0075684C">
        <w:rPr>
          <w:sz w:val="24"/>
        </w:rPr>
        <w:t>t</w:t>
      </w:r>
      <w:r w:rsidR="00A668FE">
        <w:rPr>
          <w:sz w:val="24"/>
        </w:rPr>
        <w:t>, including the medical examination portion of a fitness for duty proceeding</w:t>
      </w:r>
      <w:r w:rsidR="004E40E1" w:rsidRPr="0075684C">
        <w:rPr>
          <w:sz w:val="24"/>
        </w:rPr>
        <w:t xml:space="preserve">. </w:t>
      </w:r>
    </w:p>
    <w:p w:rsidR="00360822" w:rsidRDefault="00360822" w:rsidP="004E7E87">
      <w:pPr>
        <w:pStyle w:val="Title"/>
        <w:jc w:val="both"/>
        <w:rPr>
          <w:sz w:val="24"/>
        </w:rPr>
      </w:pPr>
      <w:r w:rsidRPr="0075684C">
        <w:rPr>
          <w:sz w:val="24"/>
        </w:rPr>
        <w:t xml:space="preserve"> </w:t>
      </w:r>
    </w:p>
    <w:p w:rsidR="00571EAB" w:rsidRPr="0075684C" w:rsidRDefault="00571EAB" w:rsidP="004E7E87">
      <w:pPr>
        <w:pStyle w:val="Title"/>
        <w:jc w:val="both"/>
      </w:pPr>
    </w:p>
    <w:p w:rsidR="00E35FD0" w:rsidRDefault="00E35FD0" w:rsidP="000C7837">
      <w:pPr>
        <w:pStyle w:val="Title"/>
        <w:numPr>
          <w:ilvl w:val="0"/>
          <w:numId w:val="26"/>
        </w:numPr>
        <w:jc w:val="both"/>
        <w:rPr>
          <w:sz w:val="24"/>
        </w:rPr>
      </w:pPr>
      <w:r w:rsidRPr="0075684C">
        <w:rPr>
          <w:b/>
          <w:sz w:val="24"/>
        </w:rPr>
        <w:t>Claims Against Participants in the Sam</w:t>
      </w:r>
      <w:r w:rsidR="00E871E1" w:rsidRPr="0075684C">
        <w:rPr>
          <w:b/>
          <w:sz w:val="24"/>
        </w:rPr>
        <w:t>e</w:t>
      </w:r>
      <w:r w:rsidRPr="0075684C">
        <w:rPr>
          <w:b/>
          <w:sz w:val="24"/>
        </w:rPr>
        <w:t xml:space="preserve"> Bargaining Unit</w:t>
      </w:r>
      <w:r w:rsidRPr="0075684C">
        <w:rPr>
          <w:sz w:val="24"/>
        </w:rPr>
        <w:t xml:space="preserve"> – No benefits shall be provided for suits brought by a Participant against another Participant within the same </w:t>
      </w:r>
      <w:r w:rsidR="00E871E1" w:rsidRPr="0075684C">
        <w:rPr>
          <w:sz w:val="24"/>
        </w:rPr>
        <w:t>b</w:t>
      </w:r>
      <w:r w:rsidRPr="0075684C">
        <w:rPr>
          <w:sz w:val="24"/>
        </w:rPr>
        <w:t xml:space="preserve">argaining unit, including </w:t>
      </w:r>
      <w:r w:rsidR="00E871E1" w:rsidRPr="0075684C">
        <w:rPr>
          <w:sz w:val="24"/>
        </w:rPr>
        <w:t>where the other Participant is a</w:t>
      </w:r>
      <w:r w:rsidRPr="0075684C">
        <w:rPr>
          <w:sz w:val="24"/>
        </w:rPr>
        <w:t xml:space="preserve"> supervisor or superior.</w:t>
      </w:r>
      <w:r w:rsidR="00360822" w:rsidRPr="0075684C">
        <w:rPr>
          <w:sz w:val="24"/>
        </w:rPr>
        <w:t xml:space="preserve"> </w:t>
      </w:r>
    </w:p>
    <w:p w:rsidR="00A668FE" w:rsidRDefault="00A668FE" w:rsidP="00C857C8">
      <w:pPr>
        <w:pStyle w:val="ListParagraph"/>
      </w:pPr>
    </w:p>
    <w:p w:rsidR="00A668FE" w:rsidRPr="0075684C" w:rsidRDefault="00A668FE" w:rsidP="000C7837">
      <w:pPr>
        <w:pStyle w:val="Title"/>
        <w:numPr>
          <w:ilvl w:val="0"/>
          <w:numId w:val="26"/>
        </w:numPr>
        <w:jc w:val="both"/>
        <w:rPr>
          <w:sz w:val="24"/>
        </w:rPr>
      </w:pPr>
      <w:r>
        <w:rPr>
          <w:b/>
          <w:sz w:val="24"/>
        </w:rPr>
        <w:t>Bonds</w:t>
      </w:r>
      <w:r>
        <w:rPr>
          <w:sz w:val="24"/>
        </w:rPr>
        <w:t xml:space="preserve"> – No benefits shall be provided under the Plan to pay for a bail bond or an appeal bond.</w:t>
      </w:r>
    </w:p>
    <w:p w:rsidR="00266F46" w:rsidRPr="0075684C" w:rsidRDefault="00266F46">
      <w:pPr>
        <w:pStyle w:val="Title"/>
        <w:ind w:left="360"/>
        <w:jc w:val="both"/>
        <w:rPr>
          <w:caps/>
          <w:sz w:val="24"/>
        </w:rPr>
      </w:pPr>
    </w:p>
    <w:p w:rsidR="00266F46" w:rsidRPr="0075684C" w:rsidRDefault="00266F46" w:rsidP="000C7837">
      <w:pPr>
        <w:pStyle w:val="Title"/>
        <w:numPr>
          <w:ilvl w:val="0"/>
          <w:numId w:val="25"/>
        </w:numPr>
        <w:jc w:val="both"/>
        <w:outlineLvl w:val="2"/>
        <w:rPr>
          <w:b/>
          <w:sz w:val="24"/>
        </w:rPr>
      </w:pPr>
      <w:bookmarkStart w:id="46" w:name="_Toc465847571"/>
      <w:r w:rsidRPr="0075684C">
        <w:rPr>
          <w:b/>
          <w:sz w:val="24"/>
        </w:rPr>
        <w:t>Limitations</w:t>
      </w:r>
      <w:bookmarkEnd w:id="46"/>
    </w:p>
    <w:p w:rsidR="00266F46" w:rsidRPr="0075684C" w:rsidRDefault="00266F46">
      <w:pPr>
        <w:pStyle w:val="Title"/>
        <w:jc w:val="both"/>
        <w:rPr>
          <w:sz w:val="24"/>
        </w:rPr>
      </w:pPr>
    </w:p>
    <w:p w:rsidR="00266F46" w:rsidRPr="0075684C" w:rsidRDefault="00266F46" w:rsidP="0069579F">
      <w:pPr>
        <w:pStyle w:val="Title"/>
        <w:ind w:left="360" w:firstLine="360"/>
        <w:jc w:val="both"/>
        <w:rPr>
          <w:sz w:val="24"/>
        </w:rPr>
      </w:pPr>
      <w:r w:rsidRPr="0075684C">
        <w:rPr>
          <w:sz w:val="24"/>
        </w:rPr>
        <w:t>The provision of benefits under the Plan shall be subject to the following limitations:</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27"/>
        </w:numPr>
        <w:jc w:val="both"/>
        <w:rPr>
          <w:b/>
          <w:sz w:val="24"/>
        </w:rPr>
      </w:pPr>
      <w:r w:rsidRPr="0075684C">
        <w:rPr>
          <w:b/>
          <w:sz w:val="24"/>
        </w:rPr>
        <w:t>Civil Action Against Public Employee and Employer</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28"/>
        </w:numPr>
        <w:jc w:val="both"/>
        <w:rPr>
          <w:b/>
          <w:sz w:val="24"/>
        </w:rPr>
      </w:pPr>
      <w:r w:rsidRPr="0075684C">
        <w:rPr>
          <w:b/>
          <w:sz w:val="24"/>
        </w:rPr>
        <w:t>Employer Accepts Defense and Agrees to Indemnify</w:t>
      </w:r>
    </w:p>
    <w:p w:rsidR="00266F46" w:rsidRPr="0075684C" w:rsidRDefault="00266F46" w:rsidP="0069579F">
      <w:pPr>
        <w:pStyle w:val="Title"/>
        <w:ind w:left="720"/>
        <w:jc w:val="both"/>
        <w:rPr>
          <w:sz w:val="24"/>
        </w:rPr>
      </w:pPr>
    </w:p>
    <w:p w:rsidR="00266F46" w:rsidRPr="0075684C" w:rsidRDefault="00266F46" w:rsidP="0069579F">
      <w:pPr>
        <w:pStyle w:val="Title"/>
        <w:ind w:left="2160"/>
        <w:jc w:val="both"/>
        <w:rPr>
          <w:sz w:val="24"/>
        </w:rPr>
      </w:pPr>
      <w:r w:rsidRPr="0075684C">
        <w:rPr>
          <w:sz w:val="24"/>
        </w:rPr>
        <w:t>No benefits shall be provided under the Plan in any civil proceedings in which the Participant’s employer or its insurer, whether by agreement, policy or operation of law, e.g., California Government Code Section 825 regarding “Indemnification of Public Employees” or Section 995 regarding “Defense of Public Employees” or applicable case law, agrees to or undertakes to provide a defense, agrees to or undertakes to indemnify the Participant for all general and punitive damages arising out of proceedings, and is entitled to so agree or undertake under the laws of the applicable jurisdiction.</w:t>
      </w:r>
    </w:p>
    <w:p w:rsidR="00270975" w:rsidRPr="0075684C" w:rsidRDefault="00270975" w:rsidP="0069579F">
      <w:pPr>
        <w:pStyle w:val="Title"/>
        <w:ind w:left="1080"/>
        <w:jc w:val="both"/>
        <w:rPr>
          <w:sz w:val="24"/>
        </w:rPr>
      </w:pPr>
    </w:p>
    <w:p w:rsidR="00266F46" w:rsidRPr="0075684C" w:rsidRDefault="00266F46" w:rsidP="000C7837">
      <w:pPr>
        <w:pStyle w:val="Title"/>
        <w:numPr>
          <w:ilvl w:val="0"/>
          <w:numId w:val="28"/>
        </w:numPr>
        <w:tabs>
          <w:tab w:val="left" w:pos="1080"/>
        </w:tabs>
        <w:jc w:val="both"/>
        <w:rPr>
          <w:b/>
          <w:sz w:val="24"/>
        </w:rPr>
      </w:pPr>
      <w:r w:rsidRPr="0075684C">
        <w:rPr>
          <w:b/>
          <w:sz w:val="24"/>
        </w:rPr>
        <w:t>Reservation of Rights by Employer</w:t>
      </w:r>
    </w:p>
    <w:p w:rsidR="00266F46" w:rsidRPr="0075684C" w:rsidRDefault="00266F46" w:rsidP="0069579F">
      <w:pPr>
        <w:pStyle w:val="Title"/>
        <w:ind w:left="720"/>
        <w:jc w:val="both"/>
        <w:rPr>
          <w:sz w:val="24"/>
        </w:rPr>
      </w:pPr>
    </w:p>
    <w:p w:rsidR="00266F46" w:rsidRPr="0075684C" w:rsidRDefault="00266F46" w:rsidP="0069579F">
      <w:pPr>
        <w:pStyle w:val="Title"/>
        <w:ind w:left="2160"/>
        <w:jc w:val="both"/>
        <w:rPr>
          <w:sz w:val="24"/>
        </w:rPr>
      </w:pPr>
      <w:r w:rsidRPr="0075684C">
        <w:rPr>
          <w:sz w:val="24"/>
        </w:rPr>
        <w:t>In the event the Participant’s employer agrees to defend the Participant but refuses to fully indemnify the Participant (including indemnification for punitive damages) or asserts a reservation of rights as to the indemnification of the Participant pending the outcome of the proceedings, then the Participant shall be entitled to benefits as set forth in Article III, if the following two requirements are met:</w:t>
      </w:r>
    </w:p>
    <w:p w:rsidR="00266F46" w:rsidRPr="0075684C" w:rsidRDefault="00266F46" w:rsidP="0069579F">
      <w:pPr>
        <w:pStyle w:val="Title"/>
        <w:ind w:left="1080"/>
        <w:jc w:val="both"/>
        <w:rPr>
          <w:sz w:val="24"/>
        </w:rPr>
      </w:pPr>
    </w:p>
    <w:p w:rsidR="00266F46" w:rsidRPr="0075684C" w:rsidRDefault="00266F46" w:rsidP="000C7837">
      <w:pPr>
        <w:pStyle w:val="Title"/>
        <w:numPr>
          <w:ilvl w:val="0"/>
          <w:numId w:val="29"/>
        </w:numPr>
        <w:jc w:val="both"/>
        <w:rPr>
          <w:sz w:val="24"/>
        </w:rPr>
      </w:pPr>
      <w:r w:rsidRPr="0075684C">
        <w:rPr>
          <w:sz w:val="24"/>
        </w:rPr>
        <w:t>The Board of Trustees determines, in accordance with the advice of legal counsel with expertise in the field of civil litigation, that there is a considerable likelihood that punitive damages will be awarded against the Participant, based on a conflict of interest or other circumstances; and</w:t>
      </w:r>
    </w:p>
    <w:p w:rsidR="00266F46" w:rsidRPr="0075684C" w:rsidRDefault="00266F46" w:rsidP="0069579F">
      <w:pPr>
        <w:pStyle w:val="Title"/>
        <w:ind w:left="1440"/>
        <w:jc w:val="both"/>
        <w:rPr>
          <w:sz w:val="24"/>
        </w:rPr>
      </w:pPr>
    </w:p>
    <w:p w:rsidR="00266F46" w:rsidRPr="0075684C" w:rsidRDefault="00266F46" w:rsidP="000C7837">
      <w:pPr>
        <w:pStyle w:val="Title"/>
        <w:numPr>
          <w:ilvl w:val="0"/>
          <w:numId w:val="29"/>
        </w:numPr>
        <w:jc w:val="both"/>
        <w:rPr>
          <w:sz w:val="24"/>
        </w:rPr>
      </w:pPr>
      <w:r w:rsidRPr="0075684C">
        <w:rPr>
          <w:sz w:val="24"/>
        </w:rPr>
        <w:t>The Legal Defense Trust is subrogated to the Participant’s rights against the employer or its insurer.</w:t>
      </w:r>
    </w:p>
    <w:p w:rsidR="00266F46" w:rsidRPr="0075684C" w:rsidRDefault="00266F46" w:rsidP="0069579F">
      <w:pPr>
        <w:pStyle w:val="Title"/>
        <w:jc w:val="both"/>
        <w:rPr>
          <w:sz w:val="24"/>
        </w:rPr>
      </w:pPr>
    </w:p>
    <w:p w:rsidR="00266F46" w:rsidRPr="0075684C" w:rsidRDefault="00266F46" w:rsidP="0069579F">
      <w:pPr>
        <w:pStyle w:val="Title"/>
        <w:ind w:left="2160"/>
        <w:jc w:val="both"/>
        <w:rPr>
          <w:sz w:val="24"/>
        </w:rPr>
      </w:pPr>
      <w:r w:rsidRPr="0075684C">
        <w:rPr>
          <w:sz w:val="24"/>
        </w:rPr>
        <w:t xml:space="preserve">In the event that these two requirements are not satisfied, the Legal Defense Trust shall </w:t>
      </w:r>
      <w:r w:rsidR="00F67BD9">
        <w:rPr>
          <w:sz w:val="24"/>
        </w:rPr>
        <w:t>m</w:t>
      </w:r>
      <w:r w:rsidR="00F67BD9" w:rsidRPr="0075684C">
        <w:rPr>
          <w:sz w:val="24"/>
        </w:rPr>
        <w:t xml:space="preserve">onitor </w:t>
      </w:r>
      <w:r w:rsidRPr="0075684C">
        <w:rPr>
          <w:sz w:val="24"/>
        </w:rPr>
        <w:t>the case to ascertain if a considerable likelihood of punitive damages subsequently arises, in which event, provided that the Legal Defense Trust is subrogated to the Participant’s rights against the employer or its insurer, the case will then be referred to a Panel Attorney and benefits will be provided as set forth in Article III.</w:t>
      </w:r>
    </w:p>
    <w:p w:rsidR="00266F46" w:rsidRPr="0075684C" w:rsidRDefault="00266F46" w:rsidP="0069579F">
      <w:pPr>
        <w:pStyle w:val="Title"/>
        <w:ind w:left="1440"/>
        <w:jc w:val="both"/>
        <w:rPr>
          <w:sz w:val="24"/>
        </w:rPr>
      </w:pPr>
    </w:p>
    <w:p w:rsidR="00266F46" w:rsidRPr="0075684C" w:rsidRDefault="00266F46" w:rsidP="000C7837">
      <w:pPr>
        <w:pStyle w:val="Title"/>
        <w:numPr>
          <w:ilvl w:val="0"/>
          <w:numId w:val="28"/>
        </w:numPr>
        <w:tabs>
          <w:tab w:val="left" w:pos="1080"/>
        </w:tabs>
        <w:jc w:val="both"/>
        <w:rPr>
          <w:b/>
          <w:sz w:val="24"/>
        </w:rPr>
      </w:pPr>
      <w:r w:rsidRPr="0075684C">
        <w:rPr>
          <w:b/>
          <w:sz w:val="24"/>
        </w:rPr>
        <w:t>Employer Refuses Defense</w:t>
      </w:r>
    </w:p>
    <w:p w:rsidR="00266F46" w:rsidRPr="0075684C" w:rsidRDefault="00266F46" w:rsidP="0069579F">
      <w:pPr>
        <w:pStyle w:val="Title"/>
        <w:jc w:val="both"/>
        <w:rPr>
          <w:b/>
          <w:sz w:val="24"/>
        </w:rPr>
      </w:pPr>
    </w:p>
    <w:p w:rsidR="00266F46" w:rsidRPr="0075684C" w:rsidRDefault="00266F46" w:rsidP="0069579F">
      <w:pPr>
        <w:pStyle w:val="Title"/>
        <w:ind w:left="2160"/>
        <w:jc w:val="both"/>
        <w:rPr>
          <w:sz w:val="24"/>
        </w:rPr>
      </w:pPr>
      <w:r w:rsidRPr="0075684C">
        <w:rPr>
          <w:sz w:val="24"/>
        </w:rPr>
        <w:t>In the event the employer or its insurer refuses to defend the civil proceedings, then the Participant shall be entitled to the benefits under the Benefit Plan selected by the Member Association, and the Legal Defense Trust shall be subrogated to the Participant’s rights against the employer or its insurer.  The case will then be referred to a Panel Attorney and benefits will be provided as set forth in Article III.</w:t>
      </w:r>
    </w:p>
    <w:p w:rsidR="00266F46" w:rsidRPr="0075684C" w:rsidRDefault="00266F46" w:rsidP="0069579F">
      <w:pPr>
        <w:pStyle w:val="Title"/>
        <w:jc w:val="both"/>
        <w:rPr>
          <w:sz w:val="24"/>
        </w:rPr>
      </w:pPr>
    </w:p>
    <w:p w:rsidR="00266F46" w:rsidRPr="0075684C" w:rsidRDefault="00266F46" w:rsidP="000C7837">
      <w:pPr>
        <w:pStyle w:val="Title"/>
        <w:numPr>
          <w:ilvl w:val="0"/>
          <w:numId w:val="27"/>
        </w:numPr>
        <w:jc w:val="both"/>
        <w:rPr>
          <w:sz w:val="24"/>
        </w:rPr>
      </w:pPr>
      <w:r w:rsidRPr="0075684C">
        <w:rPr>
          <w:b/>
          <w:sz w:val="24"/>
        </w:rPr>
        <w:t>Third Party Recovery</w:t>
      </w:r>
      <w:r w:rsidRPr="0075684C">
        <w:rPr>
          <w:sz w:val="24"/>
        </w:rPr>
        <w:t xml:space="preserve"> – In the event that a Participant recovers from any third party any amounts as damages, attorneys’ fees, or costs in a case in which the Legal Defense Trust provided benefits, the Legal Defense Trust shall be entitled to reimbursement from such Participant to the full extent of the expenditures made by the Legal Defense Trust on behalf of said Participant hereunder. Participants agree to cooperate with the Legal Defense Trust in obtaining reimbursement and, upon request, to execute any and all necessary documents. If a Participant has a cause of action against any third party for damages, attorneys’ fees, or costs and does not wish to pursue the action, he or she will, upon request, assign those rights to the Legal Defense Trust to the extent lawfully permissible and assist the Legal Defense Trust in its prosecution of such action.</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27"/>
        </w:numPr>
        <w:jc w:val="both"/>
        <w:rPr>
          <w:sz w:val="24"/>
        </w:rPr>
      </w:pPr>
      <w:r w:rsidRPr="0075684C">
        <w:rPr>
          <w:b/>
          <w:sz w:val="24"/>
        </w:rPr>
        <w:t xml:space="preserve">Non-Cooperation or Misrepresentation by Participant – </w:t>
      </w:r>
      <w:r w:rsidRPr="0075684C">
        <w:rPr>
          <w:sz w:val="24"/>
        </w:rPr>
        <w:t xml:space="preserve">No benefits shall be provided to a Participant who is untruthful to his or her Panel Attorney or </w:t>
      </w:r>
      <w:r w:rsidR="000076DB">
        <w:rPr>
          <w:sz w:val="24"/>
        </w:rPr>
        <w:t>Labor</w:t>
      </w:r>
      <w:r w:rsidRPr="0075684C">
        <w:rPr>
          <w:sz w:val="24"/>
        </w:rPr>
        <w:t xml:space="preserve"> Representative or who does not cooperate with his or her Panel Attorney or </w:t>
      </w:r>
      <w:r w:rsidR="000076DB">
        <w:rPr>
          <w:sz w:val="24"/>
        </w:rPr>
        <w:t>Labor</w:t>
      </w:r>
      <w:r w:rsidRPr="0075684C">
        <w:rPr>
          <w:sz w:val="24"/>
        </w:rPr>
        <w:t xml:space="preserve"> Representative. In such a case, the right of the Participant to benefits hereunder may be terminated or suspended.</w:t>
      </w:r>
    </w:p>
    <w:p w:rsidR="00266F46" w:rsidRPr="0075684C" w:rsidRDefault="00266F46" w:rsidP="0069579F">
      <w:pPr>
        <w:pStyle w:val="Title"/>
        <w:jc w:val="both"/>
        <w:rPr>
          <w:sz w:val="24"/>
        </w:rPr>
      </w:pPr>
    </w:p>
    <w:p w:rsidR="00266F46" w:rsidRPr="0075684C" w:rsidRDefault="00266F46" w:rsidP="0069579F">
      <w:pPr>
        <w:pStyle w:val="Title"/>
        <w:ind w:left="1440"/>
        <w:jc w:val="both"/>
        <w:rPr>
          <w:sz w:val="24"/>
        </w:rPr>
      </w:pPr>
      <w:r w:rsidRPr="0075684C">
        <w:rPr>
          <w:sz w:val="24"/>
        </w:rPr>
        <w:t xml:space="preserve">Furthermore, if benefits are provided to a Participant based upon misrepresentations by the Participant to the </w:t>
      </w:r>
      <w:r w:rsidR="008B0BA0" w:rsidRPr="0075684C">
        <w:rPr>
          <w:sz w:val="24"/>
        </w:rPr>
        <w:t>General Counsel</w:t>
      </w:r>
      <w:r w:rsidRPr="0075684C">
        <w:rPr>
          <w:sz w:val="24"/>
        </w:rPr>
        <w:t xml:space="preserve"> or the Board of Trustees, the Legal Defense Trust shall be entitled to terminate or suspend benefits hereunder and to obtain reimbursement from the Participant for the full amount expended by the Trust for services and costs on behalf of the Participant.</w:t>
      </w:r>
    </w:p>
    <w:p w:rsidR="00266F46" w:rsidRPr="0075684C" w:rsidRDefault="00266F46" w:rsidP="0069579F">
      <w:pPr>
        <w:pStyle w:val="Title"/>
        <w:jc w:val="both"/>
        <w:rPr>
          <w:sz w:val="24"/>
        </w:rPr>
      </w:pPr>
    </w:p>
    <w:p w:rsidR="00266F46" w:rsidRPr="0075684C" w:rsidRDefault="00266F46" w:rsidP="000C7837">
      <w:pPr>
        <w:pStyle w:val="Title"/>
        <w:numPr>
          <w:ilvl w:val="0"/>
          <w:numId w:val="27"/>
        </w:numPr>
        <w:jc w:val="both"/>
        <w:rPr>
          <w:sz w:val="24"/>
        </w:rPr>
      </w:pPr>
      <w:r w:rsidRPr="0075684C">
        <w:rPr>
          <w:b/>
          <w:sz w:val="24"/>
        </w:rPr>
        <w:t>Non-Interference</w:t>
      </w:r>
      <w:r w:rsidRPr="0075684C">
        <w:rPr>
          <w:sz w:val="24"/>
        </w:rPr>
        <w:t xml:space="preserve"> – No provision of the Plan shall require the Trust or its employees or agents, or Panel Attorneys or any attorneys associated with them, to perform any act in violation of any State Bar Rule of Professional Conduct, including but not limited to any rule which prohibits any organization or group from interfering with or controlling the performance of an attorney’s duty to his or her client.</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27"/>
        </w:numPr>
        <w:jc w:val="both"/>
        <w:rPr>
          <w:sz w:val="24"/>
        </w:rPr>
      </w:pPr>
      <w:r w:rsidRPr="0075684C">
        <w:rPr>
          <w:b/>
          <w:sz w:val="24"/>
        </w:rPr>
        <w:t>Settlement Opportunity or Jeopardy</w:t>
      </w:r>
      <w:r w:rsidRPr="0075684C">
        <w:rPr>
          <w:sz w:val="24"/>
        </w:rPr>
        <w:t xml:space="preserve"> – Benefits may be terminated in the event the </w:t>
      </w:r>
      <w:r w:rsidR="00100201">
        <w:rPr>
          <w:sz w:val="24"/>
        </w:rPr>
        <w:t>Trust Chair</w:t>
      </w:r>
      <w:r w:rsidRPr="0075684C">
        <w:rPr>
          <w:sz w:val="24"/>
        </w:rPr>
        <w:t>, in accordance with advice from legal counsel, determines that it is in the best interest of a Participant to cease his or her participation in any particular case, including but not limited to cases where continued proceedings may subject the Participant to more severe civil, criminal or administrative sanctions, damages, or attorneys’ fees, or where the Participant has rejected a reasonable settlement proposal to resolve his or her case.</w:t>
      </w:r>
    </w:p>
    <w:p w:rsidR="00266F46" w:rsidRPr="0075684C" w:rsidRDefault="00266F46" w:rsidP="0069579F">
      <w:pPr>
        <w:pStyle w:val="Title"/>
        <w:jc w:val="both"/>
        <w:rPr>
          <w:sz w:val="24"/>
        </w:rPr>
      </w:pPr>
    </w:p>
    <w:p w:rsidR="00266F46" w:rsidRPr="0075684C" w:rsidRDefault="00266F46" w:rsidP="000C7837">
      <w:pPr>
        <w:pStyle w:val="Title"/>
        <w:numPr>
          <w:ilvl w:val="0"/>
          <w:numId w:val="27"/>
        </w:numPr>
        <w:tabs>
          <w:tab w:val="left" w:pos="720"/>
        </w:tabs>
        <w:jc w:val="both"/>
        <w:rPr>
          <w:sz w:val="24"/>
        </w:rPr>
      </w:pPr>
      <w:r w:rsidRPr="0075684C">
        <w:rPr>
          <w:b/>
          <w:sz w:val="24"/>
        </w:rPr>
        <w:t xml:space="preserve">Appeal </w:t>
      </w:r>
      <w:r w:rsidRPr="0075684C">
        <w:rPr>
          <w:sz w:val="24"/>
        </w:rPr>
        <w:t xml:space="preserve">– No benefits shall be provided to appeal a decision by an administrative tribunal or a court, unless the </w:t>
      </w:r>
      <w:r w:rsidR="00100201">
        <w:rPr>
          <w:sz w:val="24"/>
        </w:rPr>
        <w:t>Trust Chair</w:t>
      </w:r>
      <w:r w:rsidRPr="0075684C">
        <w:rPr>
          <w:sz w:val="24"/>
        </w:rPr>
        <w:t xml:space="preserve"> determines upon written request from the Participant that there exists a reasonable likelihood of success on the appeal or that the requirements set forth in Article III, Section G.</w:t>
      </w:r>
      <w:r w:rsidR="00100201">
        <w:rPr>
          <w:sz w:val="24"/>
        </w:rPr>
        <w:t>3</w:t>
      </w:r>
      <w:r w:rsidRPr="0075684C">
        <w:rPr>
          <w:sz w:val="24"/>
        </w:rPr>
        <w:t>. are satisfied.</w:t>
      </w:r>
    </w:p>
    <w:p w:rsidR="00650471" w:rsidRPr="0075684C" w:rsidRDefault="00650471">
      <w:pPr>
        <w:pStyle w:val="Title"/>
        <w:jc w:val="both"/>
        <w:rPr>
          <w:sz w:val="24"/>
        </w:rPr>
      </w:pPr>
    </w:p>
    <w:p w:rsidR="00266F46" w:rsidRPr="0075684C" w:rsidRDefault="00266F46" w:rsidP="00326C95">
      <w:pPr>
        <w:pStyle w:val="Title"/>
        <w:ind w:left="720" w:hanging="720"/>
        <w:jc w:val="both"/>
        <w:outlineLvl w:val="2"/>
        <w:rPr>
          <w:b/>
          <w:sz w:val="24"/>
        </w:rPr>
      </w:pPr>
      <w:bookmarkStart w:id="47" w:name="_Toc465847572"/>
      <w:r w:rsidRPr="0075684C">
        <w:rPr>
          <w:b/>
          <w:sz w:val="24"/>
        </w:rPr>
        <w:t>C.</w:t>
      </w:r>
      <w:r w:rsidRPr="0075684C">
        <w:rPr>
          <w:b/>
          <w:sz w:val="24"/>
        </w:rPr>
        <w:tab/>
        <w:t>Coordination of Benefits</w:t>
      </w:r>
      <w:bookmarkEnd w:id="47"/>
    </w:p>
    <w:p w:rsidR="00266F46" w:rsidRPr="0075684C" w:rsidRDefault="00266F46">
      <w:pPr>
        <w:pStyle w:val="Title"/>
        <w:jc w:val="both"/>
        <w:rPr>
          <w:sz w:val="24"/>
        </w:rPr>
      </w:pPr>
    </w:p>
    <w:p w:rsidR="00266F46" w:rsidRPr="0075684C" w:rsidRDefault="00266F46" w:rsidP="0069579F">
      <w:pPr>
        <w:pStyle w:val="Title"/>
        <w:ind w:left="720"/>
        <w:jc w:val="both"/>
        <w:rPr>
          <w:sz w:val="24"/>
        </w:rPr>
      </w:pPr>
      <w:r w:rsidRPr="0075684C">
        <w:rPr>
          <w:sz w:val="24"/>
        </w:rPr>
        <w:t>Benefits under the Plan shall not be provided to the extent that they are furnished to a Participant by any other plan, program or policy that provides group legal services to Peace Officers or Public Safety Employees.</w:t>
      </w:r>
    </w:p>
    <w:p w:rsidR="00266F46" w:rsidRPr="0075684C" w:rsidRDefault="00266F46">
      <w:pPr>
        <w:pStyle w:val="Title"/>
        <w:jc w:val="both"/>
        <w:rPr>
          <w:sz w:val="24"/>
        </w:rPr>
      </w:pPr>
    </w:p>
    <w:p w:rsidR="00266F46" w:rsidRPr="0075684C" w:rsidRDefault="00266F46" w:rsidP="00326C95">
      <w:pPr>
        <w:pStyle w:val="Title"/>
        <w:ind w:left="720" w:hanging="720"/>
        <w:jc w:val="both"/>
        <w:outlineLvl w:val="2"/>
        <w:rPr>
          <w:b/>
          <w:sz w:val="24"/>
        </w:rPr>
      </w:pPr>
      <w:bookmarkStart w:id="48" w:name="_Toc465847573"/>
      <w:r w:rsidRPr="0075684C">
        <w:rPr>
          <w:b/>
          <w:sz w:val="24"/>
        </w:rPr>
        <w:t>D.</w:t>
      </w:r>
      <w:r w:rsidRPr="0075684C">
        <w:rPr>
          <w:b/>
          <w:sz w:val="24"/>
        </w:rPr>
        <w:tab/>
        <w:t>Benefits Paid According to Fee Schedule</w:t>
      </w:r>
      <w:bookmarkEnd w:id="48"/>
    </w:p>
    <w:p w:rsidR="00266F46" w:rsidRPr="0075684C" w:rsidRDefault="00266F46">
      <w:pPr>
        <w:pStyle w:val="Title"/>
        <w:jc w:val="both"/>
        <w:rPr>
          <w:sz w:val="24"/>
        </w:rPr>
      </w:pPr>
    </w:p>
    <w:p w:rsidR="00266F46" w:rsidRPr="0075684C" w:rsidRDefault="00266F46" w:rsidP="0069579F">
      <w:pPr>
        <w:pStyle w:val="Title"/>
        <w:ind w:left="720"/>
        <w:jc w:val="both"/>
        <w:rPr>
          <w:sz w:val="24"/>
        </w:rPr>
      </w:pPr>
      <w:r w:rsidRPr="0075684C">
        <w:rPr>
          <w:sz w:val="24"/>
        </w:rPr>
        <w:t xml:space="preserve">Benefits under the Plan will be provided in accordance with the fee schedule for Panel Attorney or </w:t>
      </w:r>
      <w:r w:rsidR="000076DB">
        <w:rPr>
          <w:sz w:val="24"/>
        </w:rPr>
        <w:t>Labor</w:t>
      </w:r>
      <w:r w:rsidRPr="0075684C">
        <w:rPr>
          <w:sz w:val="24"/>
        </w:rPr>
        <w:t xml:space="preserve"> Representative services adopted by the Board of Trustees from time to time. The Legal Defense Trust shall not be responsible for any charges made by a Panel Attorney, </w:t>
      </w:r>
      <w:r w:rsidR="000076DB">
        <w:rPr>
          <w:sz w:val="24"/>
        </w:rPr>
        <w:t>Labor</w:t>
      </w:r>
      <w:r w:rsidRPr="0075684C">
        <w:rPr>
          <w:sz w:val="24"/>
        </w:rPr>
        <w:t xml:space="preserve"> Representative or other person in excess of the fee schedule.</w:t>
      </w:r>
    </w:p>
    <w:p w:rsidR="00266F46" w:rsidRDefault="00266F46">
      <w:pPr>
        <w:pStyle w:val="Title"/>
        <w:jc w:val="left"/>
        <w:rPr>
          <w:sz w:val="24"/>
        </w:rPr>
      </w:pPr>
    </w:p>
    <w:p w:rsidR="00ED404E" w:rsidRDefault="00ED404E">
      <w:pPr>
        <w:pStyle w:val="Title"/>
        <w:jc w:val="left"/>
        <w:rPr>
          <w:sz w:val="24"/>
        </w:rPr>
      </w:pPr>
    </w:p>
    <w:p w:rsidR="00266F46" w:rsidRPr="0075684C" w:rsidRDefault="00266F46">
      <w:pPr>
        <w:pStyle w:val="Title"/>
        <w:outlineLvl w:val="1"/>
        <w:rPr>
          <w:b/>
          <w:sz w:val="24"/>
        </w:rPr>
      </w:pPr>
      <w:bookmarkStart w:id="49" w:name="_Toc465847574"/>
      <w:r w:rsidRPr="0075684C">
        <w:rPr>
          <w:b/>
          <w:sz w:val="24"/>
        </w:rPr>
        <w:t>ARTICLE V</w:t>
      </w:r>
      <w:bookmarkEnd w:id="49"/>
    </w:p>
    <w:p w:rsidR="00266F46" w:rsidRPr="0075684C" w:rsidRDefault="00266F46">
      <w:pPr>
        <w:pStyle w:val="Title"/>
        <w:outlineLvl w:val="1"/>
        <w:rPr>
          <w:b/>
          <w:sz w:val="24"/>
        </w:rPr>
      </w:pPr>
      <w:bookmarkStart w:id="50" w:name="_Toc372100722"/>
      <w:bookmarkStart w:id="51" w:name="_Toc372105891"/>
      <w:bookmarkStart w:id="52" w:name="_Toc440529156"/>
      <w:bookmarkStart w:id="53" w:name="_Toc465846767"/>
      <w:bookmarkStart w:id="54" w:name="_Toc465847575"/>
      <w:r w:rsidRPr="0075684C">
        <w:rPr>
          <w:b/>
          <w:sz w:val="24"/>
        </w:rPr>
        <w:t>CLAIMS PROCEDURES</w:t>
      </w:r>
      <w:bookmarkEnd w:id="50"/>
      <w:bookmarkEnd w:id="51"/>
      <w:bookmarkEnd w:id="52"/>
      <w:bookmarkEnd w:id="53"/>
      <w:bookmarkEnd w:id="54"/>
    </w:p>
    <w:p w:rsidR="00266F46" w:rsidRPr="0075684C" w:rsidRDefault="00266F46">
      <w:pPr>
        <w:pStyle w:val="Title"/>
        <w:outlineLvl w:val="1"/>
        <w:rPr>
          <w:b/>
          <w:sz w:val="24"/>
        </w:rPr>
      </w:pPr>
    </w:p>
    <w:p w:rsidR="00266F46" w:rsidRPr="0075684C" w:rsidRDefault="00266F46" w:rsidP="000C7837">
      <w:pPr>
        <w:pStyle w:val="Title"/>
        <w:numPr>
          <w:ilvl w:val="0"/>
          <w:numId w:val="30"/>
        </w:numPr>
        <w:jc w:val="both"/>
        <w:outlineLvl w:val="2"/>
        <w:rPr>
          <w:b/>
          <w:sz w:val="24"/>
        </w:rPr>
      </w:pPr>
      <w:bookmarkStart w:id="55" w:name="_Toc465847576"/>
      <w:r w:rsidRPr="0075684C">
        <w:rPr>
          <w:b/>
          <w:sz w:val="24"/>
        </w:rPr>
        <w:t>Participant’s Duty to Notify Trust of Claim</w:t>
      </w:r>
      <w:bookmarkEnd w:id="55"/>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 xml:space="preserve">A Participant shall be obligated to </w:t>
      </w:r>
      <w:r w:rsidR="00BC73BC" w:rsidRPr="0075684C">
        <w:rPr>
          <w:sz w:val="24"/>
        </w:rPr>
        <w:t>file a request for Trust coverage with the Legal Defense Trust’s secretary at the Legal Defense Trust’s Office</w:t>
      </w:r>
      <w:r w:rsidRPr="0075684C">
        <w:rPr>
          <w:sz w:val="24"/>
        </w:rPr>
        <w:t xml:space="preserve"> before he or she</w:t>
      </w:r>
      <w:r w:rsidR="00BC73BC" w:rsidRPr="0075684C">
        <w:rPr>
          <w:sz w:val="24"/>
        </w:rPr>
        <w:t xml:space="preserve"> may claim</w:t>
      </w:r>
      <w:r w:rsidRPr="0075684C">
        <w:rPr>
          <w:sz w:val="24"/>
        </w:rPr>
        <w:t xml:space="preserve"> any benefits under the Plan. Notification to any Trustee, Panel Attorney, </w:t>
      </w:r>
      <w:r w:rsidR="000076DB">
        <w:rPr>
          <w:sz w:val="24"/>
        </w:rPr>
        <w:t>Labor</w:t>
      </w:r>
      <w:r w:rsidRPr="0075684C">
        <w:rPr>
          <w:sz w:val="24"/>
        </w:rPr>
        <w:t xml:space="preserve"> Representative, </w:t>
      </w:r>
      <w:r w:rsidR="00BC73BC" w:rsidRPr="0075684C">
        <w:rPr>
          <w:sz w:val="24"/>
        </w:rPr>
        <w:t xml:space="preserve">General Counsel, </w:t>
      </w:r>
      <w:r w:rsidRPr="0075684C">
        <w:rPr>
          <w:sz w:val="24"/>
        </w:rPr>
        <w:t xml:space="preserve">or Member Association personnel or any party other than the </w:t>
      </w:r>
      <w:r w:rsidR="00BC73BC" w:rsidRPr="0075684C">
        <w:rPr>
          <w:sz w:val="24"/>
        </w:rPr>
        <w:t>Legal Defense Trust’s secretary</w:t>
      </w:r>
      <w:r w:rsidR="00853D61" w:rsidRPr="0075684C">
        <w:rPr>
          <w:sz w:val="24"/>
        </w:rPr>
        <w:t xml:space="preserve"> </w:t>
      </w:r>
      <w:r w:rsidRPr="0075684C">
        <w:rPr>
          <w:sz w:val="24"/>
        </w:rPr>
        <w:t xml:space="preserve">is ineffective to obtain entitlement to benefits. Failure to </w:t>
      </w:r>
      <w:r w:rsidR="00BC73BC" w:rsidRPr="0075684C">
        <w:rPr>
          <w:sz w:val="24"/>
        </w:rPr>
        <w:t>file notification</w:t>
      </w:r>
      <w:r w:rsidR="00E871E1" w:rsidRPr="0075684C">
        <w:rPr>
          <w:sz w:val="24"/>
        </w:rPr>
        <w:t xml:space="preserve"> with the Legal Defense Trust’s secretary</w:t>
      </w:r>
      <w:r w:rsidRPr="0075684C">
        <w:rPr>
          <w:sz w:val="24"/>
        </w:rPr>
        <w:t xml:space="preserve"> shall relieve the Legal Defense Trust of any obligation to provide benefits.</w:t>
      </w:r>
    </w:p>
    <w:p w:rsidR="00266F46" w:rsidRPr="0075684C" w:rsidRDefault="00266F46">
      <w:pPr>
        <w:pStyle w:val="Title"/>
        <w:ind w:left="360"/>
        <w:jc w:val="both"/>
        <w:outlineLvl w:val="2"/>
        <w:rPr>
          <w:b/>
          <w:sz w:val="24"/>
        </w:rPr>
      </w:pPr>
    </w:p>
    <w:p w:rsidR="00266F46" w:rsidRPr="0075684C" w:rsidRDefault="00266F46" w:rsidP="000C7837">
      <w:pPr>
        <w:pStyle w:val="Title"/>
        <w:numPr>
          <w:ilvl w:val="0"/>
          <w:numId w:val="30"/>
        </w:numPr>
        <w:jc w:val="both"/>
        <w:outlineLvl w:val="2"/>
        <w:rPr>
          <w:b/>
          <w:sz w:val="24"/>
        </w:rPr>
      </w:pPr>
      <w:bookmarkStart w:id="56" w:name="_Toc465847577"/>
      <w:r w:rsidRPr="0075684C">
        <w:rPr>
          <w:b/>
          <w:sz w:val="24"/>
        </w:rPr>
        <w:t>Telephone Hot Line (Emergency)</w:t>
      </w:r>
      <w:bookmarkEnd w:id="56"/>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 xml:space="preserve">The </w:t>
      </w:r>
      <w:r w:rsidR="00BC73BC" w:rsidRPr="0075684C">
        <w:rPr>
          <w:sz w:val="24"/>
        </w:rPr>
        <w:t>Legal Defense Trust</w:t>
      </w:r>
      <w:r w:rsidRPr="0075684C">
        <w:rPr>
          <w:sz w:val="24"/>
        </w:rPr>
        <w:t xml:space="preserve"> shall maintain a 24-hour-a-day telephone service to respond to Participants’ needs for services. The number is (800) 877-7317.</w:t>
      </w:r>
    </w:p>
    <w:p w:rsidR="00266F46" w:rsidRPr="0075684C" w:rsidRDefault="00266F46">
      <w:pPr>
        <w:pStyle w:val="Title"/>
        <w:jc w:val="both"/>
        <w:outlineLvl w:val="2"/>
        <w:rPr>
          <w:sz w:val="24"/>
        </w:rPr>
      </w:pPr>
    </w:p>
    <w:p w:rsidR="00266F46" w:rsidRPr="0075684C" w:rsidRDefault="00266F46" w:rsidP="000C7837">
      <w:pPr>
        <w:pStyle w:val="Title"/>
        <w:numPr>
          <w:ilvl w:val="0"/>
          <w:numId w:val="30"/>
        </w:numPr>
        <w:jc w:val="both"/>
        <w:outlineLvl w:val="2"/>
        <w:rPr>
          <w:b/>
          <w:sz w:val="24"/>
        </w:rPr>
      </w:pPr>
      <w:bookmarkStart w:id="57" w:name="_Toc465847578"/>
      <w:r w:rsidRPr="0075684C">
        <w:rPr>
          <w:b/>
          <w:sz w:val="24"/>
        </w:rPr>
        <w:t>Acceptance or Denial of Claim by Trust</w:t>
      </w:r>
      <w:bookmarkEnd w:id="57"/>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 xml:space="preserve">The </w:t>
      </w:r>
      <w:r w:rsidR="00A668FE">
        <w:rPr>
          <w:sz w:val="24"/>
        </w:rPr>
        <w:t>Trust Chair</w:t>
      </w:r>
      <w:r w:rsidRPr="0075684C">
        <w:rPr>
          <w:sz w:val="24"/>
        </w:rPr>
        <w:t xml:space="preserve"> shall determine whether to grant or deny coverage under the Plan. If the claim is denied, the Participant has the right to appeal the denied claim pursuant to the procedures described in Section F. of this Article.</w:t>
      </w:r>
    </w:p>
    <w:p w:rsidR="00266F46" w:rsidRPr="0075684C" w:rsidRDefault="00266F46">
      <w:pPr>
        <w:pStyle w:val="Title"/>
        <w:jc w:val="both"/>
        <w:outlineLvl w:val="2"/>
        <w:rPr>
          <w:sz w:val="24"/>
        </w:rPr>
      </w:pPr>
    </w:p>
    <w:p w:rsidR="00266F46" w:rsidRPr="0075684C" w:rsidRDefault="00266F46" w:rsidP="000C7837">
      <w:pPr>
        <w:pStyle w:val="Title"/>
        <w:numPr>
          <w:ilvl w:val="0"/>
          <w:numId w:val="30"/>
        </w:numPr>
        <w:jc w:val="both"/>
        <w:outlineLvl w:val="2"/>
        <w:rPr>
          <w:b/>
          <w:sz w:val="24"/>
        </w:rPr>
      </w:pPr>
      <w:bookmarkStart w:id="58" w:name="_Toc465847579"/>
      <w:r w:rsidRPr="0075684C">
        <w:rPr>
          <w:b/>
          <w:sz w:val="24"/>
        </w:rPr>
        <w:t xml:space="preserve">Referral by </w:t>
      </w:r>
      <w:r w:rsidR="00293492">
        <w:rPr>
          <w:b/>
          <w:sz w:val="24"/>
        </w:rPr>
        <w:t xml:space="preserve">Trust </w:t>
      </w:r>
      <w:r w:rsidRPr="0075684C">
        <w:rPr>
          <w:b/>
          <w:sz w:val="24"/>
        </w:rPr>
        <w:t xml:space="preserve">to Panel Attorney or </w:t>
      </w:r>
      <w:r w:rsidR="000076DB">
        <w:rPr>
          <w:b/>
          <w:sz w:val="24"/>
        </w:rPr>
        <w:t>Labor</w:t>
      </w:r>
      <w:r w:rsidRPr="0075684C">
        <w:rPr>
          <w:b/>
          <w:sz w:val="24"/>
        </w:rPr>
        <w:t xml:space="preserve"> Representative</w:t>
      </w:r>
      <w:bookmarkEnd w:id="58"/>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 xml:space="preserve">The </w:t>
      </w:r>
      <w:r w:rsidR="00293492">
        <w:rPr>
          <w:sz w:val="24"/>
        </w:rPr>
        <w:t xml:space="preserve">Trust </w:t>
      </w:r>
      <w:r w:rsidRPr="0075684C">
        <w:rPr>
          <w:sz w:val="24"/>
        </w:rPr>
        <w:t xml:space="preserve">shall refer representation of a Participant who is entitled to benefits to a Panel Attorney or </w:t>
      </w:r>
      <w:r w:rsidR="000076DB">
        <w:rPr>
          <w:sz w:val="24"/>
        </w:rPr>
        <w:t>Labor</w:t>
      </w:r>
      <w:r w:rsidRPr="0075684C">
        <w:rPr>
          <w:sz w:val="24"/>
        </w:rPr>
        <w:t xml:space="preserve"> Representative. In making such a referral, the </w:t>
      </w:r>
      <w:r w:rsidR="00293492">
        <w:rPr>
          <w:sz w:val="24"/>
        </w:rPr>
        <w:t xml:space="preserve">Trust </w:t>
      </w:r>
      <w:r w:rsidRPr="0075684C">
        <w:rPr>
          <w:sz w:val="24"/>
        </w:rPr>
        <w:t xml:space="preserve"> shall, where feasible, select a Panel Attorney or </w:t>
      </w:r>
      <w:r w:rsidR="000076DB">
        <w:rPr>
          <w:sz w:val="24"/>
        </w:rPr>
        <w:t>Labor</w:t>
      </w:r>
      <w:r w:rsidRPr="0075684C">
        <w:rPr>
          <w:sz w:val="24"/>
        </w:rPr>
        <w:t xml:space="preserve"> Representative who meets the approval of such Participant’s Member Association. Any dispute concerning the referral of a case to a Panel Attorney or </w:t>
      </w:r>
      <w:r w:rsidR="000076DB">
        <w:rPr>
          <w:sz w:val="24"/>
        </w:rPr>
        <w:t>Labor</w:t>
      </w:r>
      <w:r w:rsidRPr="0075684C">
        <w:rPr>
          <w:sz w:val="24"/>
        </w:rPr>
        <w:t xml:space="preserve"> Representative may be appealed by the Participant to the Board of Trustees pursuant to Section F. of this Article.</w:t>
      </w:r>
    </w:p>
    <w:p w:rsidR="00650471" w:rsidRPr="0075684C" w:rsidRDefault="00650471">
      <w:pPr>
        <w:pStyle w:val="Title"/>
        <w:jc w:val="both"/>
        <w:outlineLvl w:val="2"/>
        <w:rPr>
          <w:sz w:val="24"/>
        </w:rPr>
      </w:pPr>
    </w:p>
    <w:p w:rsidR="00266F46" w:rsidRPr="0075684C" w:rsidRDefault="00266F46" w:rsidP="000C7837">
      <w:pPr>
        <w:pStyle w:val="Title"/>
        <w:numPr>
          <w:ilvl w:val="0"/>
          <w:numId w:val="30"/>
        </w:numPr>
        <w:jc w:val="both"/>
        <w:outlineLvl w:val="2"/>
        <w:rPr>
          <w:b/>
          <w:sz w:val="24"/>
        </w:rPr>
      </w:pPr>
      <w:bookmarkStart w:id="59" w:name="_Toc465847580"/>
      <w:r w:rsidRPr="0075684C">
        <w:rPr>
          <w:b/>
          <w:sz w:val="24"/>
        </w:rPr>
        <w:t xml:space="preserve">Dissatisfaction or Non-Cooperation with Panel Attorney or </w:t>
      </w:r>
      <w:r w:rsidR="000076DB">
        <w:rPr>
          <w:b/>
          <w:sz w:val="24"/>
        </w:rPr>
        <w:t>Labor</w:t>
      </w:r>
      <w:r w:rsidRPr="0075684C">
        <w:rPr>
          <w:b/>
          <w:sz w:val="24"/>
        </w:rPr>
        <w:t xml:space="preserve"> Representative</w:t>
      </w:r>
      <w:bookmarkEnd w:id="59"/>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 xml:space="preserve">Subject to the appeal rights described in Section </w:t>
      </w:r>
      <w:r w:rsidR="00F079A0">
        <w:rPr>
          <w:sz w:val="24"/>
        </w:rPr>
        <w:t>F below</w:t>
      </w:r>
      <w:r w:rsidRPr="0075684C">
        <w:rPr>
          <w:sz w:val="24"/>
        </w:rPr>
        <w:t xml:space="preserve">, if a Participant </w:t>
      </w:r>
      <w:r w:rsidR="00BC73BC" w:rsidRPr="0075684C">
        <w:rPr>
          <w:sz w:val="24"/>
        </w:rPr>
        <w:t>(</w:t>
      </w:r>
      <w:proofErr w:type="spellStart"/>
      <w:r w:rsidR="00BC73BC" w:rsidRPr="0075684C">
        <w:rPr>
          <w:sz w:val="24"/>
        </w:rPr>
        <w:t>i</w:t>
      </w:r>
      <w:proofErr w:type="spellEnd"/>
      <w:r w:rsidR="00BC73BC" w:rsidRPr="0075684C">
        <w:rPr>
          <w:sz w:val="24"/>
        </w:rPr>
        <w:t xml:space="preserve">) </w:t>
      </w:r>
      <w:r w:rsidRPr="0075684C">
        <w:rPr>
          <w:sz w:val="24"/>
        </w:rPr>
        <w:t xml:space="preserve">unreasonably refuses representation by the Panel Attorney or </w:t>
      </w:r>
      <w:r w:rsidR="000076DB">
        <w:rPr>
          <w:sz w:val="24"/>
        </w:rPr>
        <w:t>Labor</w:t>
      </w:r>
      <w:r w:rsidRPr="0075684C">
        <w:rPr>
          <w:sz w:val="24"/>
        </w:rPr>
        <w:t xml:space="preserve"> Representative selected to represent him or her</w:t>
      </w:r>
      <w:r w:rsidR="00BC73BC" w:rsidRPr="0075684C">
        <w:rPr>
          <w:sz w:val="24"/>
        </w:rPr>
        <w:t>, (ii)</w:t>
      </w:r>
      <w:r w:rsidRPr="0075684C">
        <w:rPr>
          <w:sz w:val="24"/>
        </w:rPr>
        <w:t xml:space="preserve"> refuses to accept the advice of the </w:t>
      </w:r>
      <w:r w:rsidR="00EC4342" w:rsidRPr="0075684C">
        <w:rPr>
          <w:sz w:val="24"/>
        </w:rPr>
        <w:t>General Counsel</w:t>
      </w:r>
      <w:r w:rsidRPr="0075684C">
        <w:rPr>
          <w:sz w:val="24"/>
        </w:rPr>
        <w:t xml:space="preserve"> or a Panel Attorney or </w:t>
      </w:r>
      <w:r w:rsidR="000076DB">
        <w:rPr>
          <w:sz w:val="24"/>
        </w:rPr>
        <w:t>Labor</w:t>
      </w:r>
      <w:r w:rsidRPr="0075684C">
        <w:rPr>
          <w:sz w:val="24"/>
        </w:rPr>
        <w:t xml:space="preserve"> Representative, </w:t>
      </w:r>
      <w:r w:rsidR="00EC4342" w:rsidRPr="0075684C">
        <w:rPr>
          <w:sz w:val="24"/>
        </w:rPr>
        <w:t xml:space="preserve">or (iii) fails to cooperate with the Panel Attorney or </w:t>
      </w:r>
      <w:r w:rsidR="000076DB">
        <w:rPr>
          <w:sz w:val="24"/>
        </w:rPr>
        <w:t>Labor</w:t>
      </w:r>
      <w:r w:rsidR="00EC4342" w:rsidRPr="0075684C">
        <w:rPr>
          <w:sz w:val="24"/>
        </w:rPr>
        <w:t xml:space="preserve"> Representative or the Legal Defense Trust, </w:t>
      </w:r>
      <w:r w:rsidRPr="0075684C">
        <w:rPr>
          <w:sz w:val="24"/>
        </w:rPr>
        <w:t>the Plan shall be free from further obligation to such Participant to provide benefits or otherwise. Such Participant shall be free to employ counsel at his or her own expense to represent him or her.</w:t>
      </w:r>
    </w:p>
    <w:p w:rsidR="00266F46" w:rsidRPr="0075684C" w:rsidRDefault="00266F46">
      <w:pPr>
        <w:pStyle w:val="Title"/>
        <w:jc w:val="both"/>
        <w:outlineLvl w:val="2"/>
        <w:rPr>
          <w:sz w:val="24"/>
        </w:rPr>
      </w:pPr>
    </w:p>
    <w:p w:rsidR="00266F46" w:rsidRPr="0075684C" w:rsidRDefault="00266F46" w:rsidP="000C7837">
      <w:pPr>
        <w:pStyle w:val="Title"/>
        <w:numPr>
          <w:ilvl w:val="0"/>
          <w:numId w:val="30"/>
        </w:numPr>
        <w:jc w:val="both"/>
        <w:outlineLvl w:val="2"/>
        <w:rPr>
          <w:b/>
          <w:sz w:val="24"/>
        </w:rPr>
      </w:pPr>
      <w:bookmarkStart w:id="60" w:name="_Toc465847581"/>
      <w:r w:rsidRPr="0075684C">
        <w:rPr>
          <w:b/>
          <w:sz w:val="24"/>
        </w:rPr>
        <w:t>Appeal Procedures</w:t>
      </w:r>
      <w:bookmarkEnd w:id="60"/>
      <w:r w:rsidRPr="0075684C">
        <w:rPr>
          <w:b/>
          <w:sz w:val="24"/>
        </w:rPr>
        <w:t xml:space="preserve"> </w:t>
      </w:r>
    </w:p>
    <w:p w:rsidR="00266F46" w:rsidRPr="0075684C" w:rsidRDefault="00266F46">
      <w:pPr>
        <w:pStyle w:val="Title"/>
        <w:ind w:left="360"/>
        <w:jc w:val="both"/>
        <w:rPr>
          <w:sz w:val="24"/>
        </w:rPr>
      </w:pPr>
    </w:p>
    <w:p w:rsidR="00266F46" w:rsidRPr="0075684C" w:rsidRDefault="00266F46" w:rsidP="000C7837">
      <w:pPr>
        <w:pStyle w:val="Title"/>
        <w:numPr>
          <w:ilvl w:val="0"/>
          <w:numId w:val="31"/>
        </w:numPr>
        <w:jc w:val="both"/>
        <w:rPr>
          <w:sz w:val="24"/>
        </w:rPr>
      </w:pPr>
      <w:r w:rsidRPr="0075684C">
        <w:rPr>
          <w:b/>
          <w:sz w:val="24"/>
        </w:rPr>
        <w:t>Denial</w:t>
      </w:r>
      <w:r w:rsidRPr="0075684C">
        <w:rPr>
          <w:sz w:val="24"/>
        </w:rPr>
        <w:t xml:space="preserve"> – If a claim for benefits made by a Participant is wholly or partially denied, the </w:t>
      </w:r>
      <w:r w:rsidR="00EC4342" w:rsidRPr="0075684C">
        <w:rPr>
          <w:sz w:val="24"/>
        </w:rPr>
        <w:t>Legal Defense Trust</w:t>
      </w:r>
      <w:r w:rsidRPr="0075684C">
        <w:rPr>
          <w:sz w:val="24"/>
        </w:rPr>
        <w:t xml:space="preserve"> shall give written notification of such denial to the Participant within </w:t>
      </w:r>
      <w:r w:rsidRPr="00CD5D82">
        <w:rPr>
          <w:sz w:val="24"/>
        </w:rPr>
        <w:t>sixty (60) days</w:t>
      </w:r>
      <w:r w:rsidRPr="0075684C">
        <w:rPr>
          <w:sz w:val="24"/>
        </w:rPr>
        <w:t xml:space="preserve"> of receipt of the Participant’s claim for benefits. In the event the </w:t>
      </w:r>
      <w:r w:rsidR="00EC4342" w:rsidRPr="0075684C">
        <w:rPr>
          <w:sz w:val="24"/>
        </w:rPr>
        <w:t>Legal Defense Trust</w:t>
      </w:r>
      <w:r w:rsidRPr="0075684C">
        <w:rPr>
          <w:sz w:val="24"/>
        </w:rPr>
        <w:t xml:space="preserve"> does not provide written notice of its decision within sixty (60) days of the Participant’s claim, the claim shall be deemed denied. (A claim shall not be considered to have been received by the </w:t>
      </w:r>
      <w:r w:rsidR="00EC4342" w:rsidRPr="0075684C">
        <w:rPr>
          <w:sz w:val="24"/>
        </w:rPr>
        <w:t xml:space="preserve">Trusts </w:t>
      </w:r>
      <w:r w:rsidR="00C5550B">
        <w:rPr>
          <w:sz w:val="24"/>
        </w:rPr>
        <w:t>Office</w:t>
      </w:r>
      <w:r w:rsidR="00166AFC">
        <w:rPr>
          <w:sz w:val="24"/>
        </w:rPr>
        <w:t xml:space="preserve"> </w:t>
      </w:r>
      <w:r w:rsidRPr="0075684C">
        <w:rPr>
          <w:sz w:val="24"/>
        </w:rPr>
        <w:t>until receipt of any transcripts required by Article III of the Plan.) The notification shall include the following information:</w:t>
      </w:r>
    </w:p>
    <w:p w:rsidR="00266F46" w:rsidRPr="0075684C" w:rsidRDefault="00266F46" w:rsidP="0069579F">
      <w:pPr>
        <w:pStyle w:val="Title"/>
        <w:jc w:val="both"/>
        <w:rPr>
          <w:b/>
          <w:sz w:val="24"/>
        </w:rPr>
      </w:pPr>
    </w:p>
    <w:p w:rsidR="00266F46" w:rsidRPr="0075684C" w:rsidRDefault="00266F46" w:rsidP="000C7837">
      <w:pPr>
        <w:pStyle w:val="Title"/>
        <w:numPr>
          <w:ilvl w:val="0"/>
          <w:numId w:val="32"/>
        </w:numPr>
        <w:jc w:val="both"/>
        <w:rPr>
          <w:sz w:val="24"/>
        </w:rPr>
      </w:pPr>
      <w:r w:rsidRPr="0075684C">
        <w:rPr>
          <w:sz w:val="24"/>
        </w:rPr>
        <w:t>The specific reason(s) for such denial;</w:t>
      </w:r>
    </w:p>
    <w:p w:rsidR="00266F46" w:rsidRPr="0075684C" w:rsidRDefault="00266F46" w:rsidP="0069579F">
      <w:pPr>
        <w:pStyle w:val="Title"/>
        <w:ind w:left="720"/>
        <w:jc w:val="both"/>
        <w:rPr>
          <w:sz w:val="24"/>
        </w:rPr>
      </w:pPr>
    </w:p>
    <w:p w:rsidR="00266F46" w:rsidRPr="0075684C" w:rsidRDefault="00266F46" w:rsidP="000C7837">
      <w:pPr>
        <w:pStyle w:val="Title"/>
        <w:numPr>
          <w:ilvl w:val="0"/>
          <w:numId w:val="32"/>
        </w:numPr>
        <w:jc w:val="both"/>
        <w:rPr>
          <w:sz w:val="24"/>
        </w:rPr>
      </w:pPr>
      <w:r w:rsidRPr="0075684C">
        <w:rPr>
          <w:sz w:val="24"/>
        </w:rPr>
        <w:t>Specific reference to the Plan provisions upon which the denial is based;</w:t>
      </w:r>
    </w:p>
    <w:p w:rsidR="00266F46" w:rsidRPr="0075684C" w:rsidRDefault="00266F46" w:rsidP="0069579F">
      <w:pPr>
        <w:pStyle w:val="Title"/>
        <w:jc w:val="both"/>
        <w:rPr>
          <w:sz w:val="24"/>
        </w:rPr>
      </w:pPr>
    </w:p>
    <w:p w:rsidR="00266F46" w:rsidRPr="0075684C" w:rsidRDefault="00266F46" w:rsidP="000C7837">
      <w:pPr>
        <w:pStyle w:val="Title"/>
        <w:numPr>
          <w:ilvl w:val="0"/>
          <w:numId w:val="32"/>
        </w:numPr>
        <w:jc w:val="both"/>
        <w:rPr>
          <w:sz w:val="24"/>
        </w:rPr>
      </w:pPr>
      <w:r w:rsidRPr="0075684C">
        <w:rPr>
          <w:sz w:val="24"/>
        </w:rPr>
        <w:t xml:space="preserve">A description of any material or information which may be needed to clarify or complete the claim and an explanation of why such information is required; </w:t>
      </w:r>
    </w:p>
    <w:p w:rsidR="00266F46" w:rsidRPr="0075684C" w:rsidRDefault="00266F46" w:rsidP="0069579F">
      <w:pPr>
        <w:pStyle w:val="Title"/>
        <w:jc w:val="both"/>
        <w:rPr>
          <w:sz w:val="24"/>
        </w:rPr>
      </w:pPr>
    </w:p>
    <w:p w:rsidR="00266F46" w:rsidRDefault="00266F46" w:rsidP="000C7837">
      <w:pPr>
        <w:pStyle w:val="Title"/>
        <w:numPr>
          <w:ilvl w:val="0"/>
          <w:numId w:val="32"/>
        </w:numPr>
        <w:jc w:val="both"/>
        <w:rPr>
          <w:sz w:val="24"/>
        </w:rPr>
      </w:pPr>
      <w:r w:rsidRPr="0075684C">
        <w:rPr>
          <w:sz w:val="24"/>
        </w:rPr>
        <w:t>An explanation of the Plan’s review procedure with respect to the denial of benefits</w:t>
      </w:r>
      <w:r w:rsidR="00F079A0">
        <w:rPr>
          <w:sz w:val="24"/>
        </w:rPr>
        <w:t>;</w:t>
      </w:r>
    </w:p>
    <w:p w:rsidR="00F079A0" w:rsidRDefault="00F079A0" w:rsidP="00293492">
      <w:pPr>
        <w:pStyle w:val="ListParagraph"/>
      </w:pPr>
    </w:p>
    <w:p w:rsidR="00F079A0" w:rsidRDefault="00100201" w:rsidP="000C7837">
      <w:pPr>
        <w:pStyle w:val="Title"/>
        <w:numPr>
          <w:ilvl w:val="0"/>
          <w:numId w:val="32"/>
        </w:numPr>
        <w:jc w:val="both"/>
        <w:rPr>
          <w:sz w:val="24"/>
        </w:rPr>
      </w:pPr>
      <w:r>
        <w:rPr>
          <w:sz w:val="24"/>
        </w:rPr>
        <w:t>A</w:t>
      </w:r>
      <w:r w:rsidR="00F079A0">
        <w:rPr>
          <w:sz w:val="24"/>
        </w:rPr>
        <w:t xml:space="preserve"> statement of Participant’s right to bring an action under ERISA section 502(a); and</w:t>
      </w:r>
    </w:p>
    <w:p w:rsidR="00F079A0" w:rsidRDefault="00F079A0" w:rsidP="00293492">
      <w:pPr>
        <w:pStyle w:val="ListParagraph"/>
      </w:pPr>
    </w:p>
    <w:p w:rsidR="00F079A0" w:rsidRPr="0075684C" w:rsidRDefault="00F079A0" w:rsidP="000C7837">
      <w:pPr>
        <w:pStyle w:val="Title"/>
        <w:numPr>
          <w:ilvl w:val="0"/>
          <w:numId w:val="32"/>
        </w:numPr>
        <w:jc w:val="both"/>
        <w:rPr>
          <w:sz w:val="24"/>
        </w:rPr>
      </w:pPr>
      <w:r>
        <w:rPr>
          <w:sz w:val="24"/>
        </w:rPr>
        <w:t>A statement that the Participant is entitled to receive upon request and free of charge reasonable access</w:t>
      </w:r>
      <w:r w:rsidR="00100201">
        <w:rPr>
          <w:sz w:val="24"/>
        </w:rPr>
        <w:t xml:space="preserve"> to</w:t>
      </w:r>
      <w:r>
        <w:rPr>
          <w:sz w:val="24"/>
        </w:rPr>
        <w:t xml:space="preserve"> and copies of documents, records, and other information relevant to the Participant’s claim.</w:t>
      </w:r>
    </w:p>
    <w:p w:rsidR="00266F46" w:rsidRDefault="00266F46" w:rsidP="0069579F">
      <w:pPr>
        <w:pStyle w:val="Title"/>
        <w:jc w:val="both"/>
        <w:rPr>
          <w:sz w:val="24"/>
        </w:rPr>
      </w:pPr>
    </w:p>
    <w:p w:rsidR="00266F46" w:rsidRPr="0075684C" w:rsidRDefault="00266F46" w:rsidP="000C7837">
      <w:pPr>
        <w:pStyle w:val="Title"/>
        <w:numPr>
          <w:ilvl w:val="0"/>
          <w:numId w:val="31"/>
        </w:numPr>
        <w:tabs>
          <w:tab w:val="left" w:pos="720"/>
        </w:tabs>
        <w:jc w:val="both"/>
        <w:rPr>
          <w:b/>
          <w:sz w:val="24"/>
        </w:rPr>
      </w:pPr>
      <w:r w:rsidRPr="0075684C">
        <w:rPr>
          <w:b/>
          <w:sz w:val="24"/>
        </w:rPr>
        <w:t>Request for Hearing</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33"/>
        </w:numPr>
        <w:jc w:val="both"/>
        <w:rPr>
          <w:sz w:val="24"/>
        </w:rPr>
      </w:pPr>
      <w:r w:rsidRPr="0075684C">
        <w:rPr>
          <w:sz w:val="24"/>
        </w:rPr>
        <w:t xml:space="preserve">Any Participant whose claim has been denied may appeal to the Board of Trustees to conduct a hearing in the matter, provided that he or she requests the hearing in writing within </w:t>
      </w:r>
      <w:r w:rsidR="002A3D82" w:rsidRPr="002A3D82">
        <w:rPr>
          <w:sz w:val="24"/>
        </w:rPr>
        <w:t>sixty</w:t>
      </w:r>
      <w:r w:rsidR="00EC4342" w:rsidRPr="002A3D82">
        <w:rPr>
          <w:sz w:val="24"/>
        </w:rPr>
        <w:t xml:space="preserve"> </w:t>
      </w:r>
      <w:r w:rsidR="002A3D82" w:rsidRPr="002A3D82">
        <w:rPr>
          <w:sz w:val="24"/>
        </w:rPr>
        <w:t>(6o) calendar</w:t>
      </w:r>
      <w:r w:rsidRPr="002A3D82">
        <w:rPr>
          <w:sz w:val="24"/>
        </w:rPr>
        <w:t xml:space="preserve"> </w:t>
      </w:r>
      <w:r w:rsidRPr="0075684C">
        <w:rPr>
          <w:sz w:val="24"/>
        </w:rPr>
        <w:t>days after being notified of the denial; and provided further that the request for a hearing explains to the degree possible why the reasons for the denial are inapplicable. The Participant may request and examine documents pertinent to the denial and may submit written issues and comments to the Trustees.</w:t>
      </w:r>
    </w:p>
    <w:p w:rsidR="00266F46" w:rsidRPr="0075684C" w:rsidRDefault="00266F46" w:rsidP="0069579F">
      <w:pPr>
        <w:pStyle w:val="Title"/>
        <w:ind w:left="720"/>
        <w:jc w:val="both"/>
        <w:rPr>
          <w:sz w:val="24"/>
        </w:rPr>
      </w:pPr>
    </w:p>
    <w:p w:rsidR="00266F46" w:rsidRPr="0075684C" w:rsidRDefault="00266F46" w:rsidP="000C7837">
      <w:pPr>
        <w:pStyle w:val="Title"/>
        <w:numPr>
          <w:ilvl w:val="0"/>
          <w:numId w:val="33"/>
        </w:numPr>
        <w:jc w:val="both"/>
        <w:rPr>
          <w:sz w:val="24"/>
        </w:rPr>
      </w:pPr>
      <w:r w:rsidRPr="0075684C">
        <w:rPr>
          <w:sz w:val="24"/>
        </w:rPr>
        <w:t xml:space="preserve">The Board of Trustees shall conduct a hearing no later than </w:t>
      </w:r>
      <w:r w:rsidR="002A3D82" w:rsidRPr="002A3D82">
        <w:rPr>
          <w:sz w:val="24"/>
        </w:rPr>
        <w:t>sixty</w:t>
      </w:r>
      <w:r w:rsidR="0026159B" w:rsidRPr="002A3D82">
        <w:rPr>
          <w:sz w:val="24"/>
        </w:rPr>
        <w:t xml:space="preserve"> (</w:t>
      </w:r>
      <w:r w:rsidR="002A3D82" w:rsidRPr="002A3D82">
        <w:rPr>
          <w:sz w:val="24"/>
        </w:rPr>
        <w:t>60</w:t>
      </w:r>
      <w:r w:rsidRPr="002A3D82">
        <w:rPr>
          <w:sz w:val="24"/>
        </w:rPr>
        <w:t>) calendar days after the receipt of the Participant’s request for a hearing</w:t>
      </w:r>
      <w:r w:rsidR="00166AFC">
        <w:rPr>
          <w:sz w:val="24"/>
        </w:rPr>
        <w:t xml:space="preserve"> </w:t>
      </w:r>
      <w:r w:rsidRPr="0075684C">
        <w:rPr>
          <w:sz w:val="24"/>
        </w:rPr>
        <w:t xml:space="preserve">The Participant shall be entitled to present his or her position and any evidence in support thereof at the hearing. The Participant may be represented at the hearing by an attorney or any other representative of his or her choosing at the Participant’s expense. </w:t>
      </w:r>
      <w:r w:rsidR="0026159B">
        <w:rPr>
          <w:sz w:val="24"/>
        </w:rPr>
        <w:t xml:space="preserve"> </w:t>
      </w:r>
      <w:r w:rsidRPr="0075684C">
        <w:rPr>
          <w:sz w:val="24"/>
        </w:rPr>
        <w:t xml:space="preserve">Within </w:t>
      </w:r>
      <w:r w:rsidR="0026159B">
        <w:rPr>
          <w:sz w:val="24"/>
        </w:rPr>
        <w:t>five (5</w:t>
      </w:r>
      <w:r w:rsidRPr="0075684C">
        <w:rPr>
          <w:sz w:val="24"/>
        </w:rPr>
        <w:t xml:space="preserve">) days of the hearing on the Participant’s appeal, the Board of Trustees shall issue a written decision, affirming, modifying, or setting aside the </w:t>
      </w:r>
      <w:r w:rsidR="00DC4DC4" w:rsidRPr="0075684C">
        <w:rPr>
          <w:sz w:val="24"/>
        </w:rPr>
        <w:t>initial decision</w:t>
      </w:r>
      <w:r w:rsidR="004E40E1" w:rsidRPr="0075684C">
        <w:rPr>
          <w:sz w:val="24"/>
        </w:rPr>
        <w:t>.</w:t>
      </w:r>
    </w:p>
    <w:p w:rsidR="0072176C" w:rsidRPr="0075684C" w:rsidRDefault="0072176C" w:rsidP="0072176C">
      <w:pPr>
        <w:pStyle w:val="ListParagraph"/>
      </w:pPr>
    </w:p>
    <w:p w:rsidR="0072176C" w:rsidRPr="0075684C" w:rsidRDefault="0072176C" w:rsidP="00885868">
      <w:pPr>
        <w:pStyle w:val="Title"/>
        <w:numPr>
          <w:ilvl w:val="0"/>
          <w:numId w:val="30"/>
        </w:numPr>
        <w:jc w:val="both"/>
        <w:outlineLvl w:val="2"/>
        <w:rPr>
          <w:sz w:val="24"/>
        </w:rPr>
      </w:pPr>
      <w:bookmarkStart w:id="61" w:name="_Toc465847582"/>
      <w:r w:rsidRPr="0075684C">
        <w:rPr>
          <w:b/>
          <w:sz w:val="24"/>
        </w:rPr>
        <w:t>Contractual Limitation Period</w:t>
      </w:r>
      <w:bookmarkEnd w:id="61"/>
    </w:p>
    <w:p w:rsidR="00360822" w:rsidRPr="0075684C" w:rsidRDefault="00360822" w:rsidP="00360822">
      <w:pPr>
        <w:pStyle w:val="Title"/>
        <w:ind w:left="720"/>
        <w:jc w:val="both"/>
        <w:rPr>
          <w:sz w:val="24"/>
        </w:rPr>
      </w:pPr>
    </w:p>
    <w:p w:rsidR="0072176C" w:rsidRPr="0075684C" w:rsidRDefault="00B65ADD" w:rsidP="0072176C">
      <w:pPr>
        <w:pStyle w:val="Title"/>
        <w:ind w:left="720"/>
        <w:jc w:val="both"/>
        <w:rPr>
          <w:sz w:val="24"/>
        </w:rPr>
      </w:pPr>
      <w:r w:rsidRPr="0075684C">
        <w:rPr>
          <w:sz w:val="24"/>
        </w:rPr>
        <w:t>Absent any provision in the Employee Retirement Income Security Act of 1974 (ERISA) to the contrary, the following limitations period shall apply to litigation by a Participant:</w:t>
      </w:r>
    </w:p>
    <w:p w:rsidR="0072176C" w:rsidRPr="0075684C" w:rsidRDefault="0072176C" w:rsidP="0072176C">
      <w:pPr>
        <w:pStyle w:val="Title"/>
        <w:ind w:left="720"/>
        <w:jc w:val="both"/>
        <w:rPr>
          <w:sz w:val="24"/>
        </w:rPr>
      </w:pPr>
    </w:p>
    <w:p w:rsidR="0072176C" w:rsidRPr="0075684C" w:rsidRDefault="00B65ADD" w:rsidP="003A6534">
      <w:pPr>
        <w:pStyle w:val="Title"/>
        <w:numPr>
          <w:ilvl w:val="0"/>
          <w:numId w:val="42"/>
        </w:numPr>
        <w:ind w:left="1440" w:hanging="720"/>
        <w:jc w:val="both"/>
        <w:rPr>
          <w:sz w:val="24"/>
        </w:rPr>
      </w:pPr>
      <w:r w:rsidRPr="0075684C">
        <w:rPr>
          <w:sz w:val="24"/>
        </w:rPr>
        <w:t>Any action by a Participant from a notice of adverse benefit determination by the Board of Trustees denying an appeal by the Participant from an initial denial of coverage shall be filed in court within six calendar months after the date the notice of the adverse determination is mailed to the Participant, and</w:t>
      </w:r>
    </w:p>
    <w:p w:rsidR="00B65ADD" w:rsidRPr="0075684C" w:rsidRDefault="00B65ADD" w:rsidP="00B65ADD">
      <w:pPr>
        <w:pStyle w:val="Title"/>
        <w:ind w:left="1440"/>
        <w:jc w:val="both"/>
        <w:rPr>
          <w:sz w:val="24"/>
        </w:rPr>
      </w:pPr>
    </w:p>
    <w:p w:rsidR="0072176C" w:rsidRPr="0075684C" w:rsidRDefault="00B65ADD" w:rsidP="003A6534">
      <w:pPr>
        <w:pStyle w:val="Title"/>
        <w:numPr>
          <w:ilvl w:val="0"/>
          <w:numId w:val="42"/>
        </w:numPr>
        <w:ind w:left="1440" w:hanging="720"/>
        <w:jc w:val="both"/>
        <w:rPr>
          <w:sz w:val="24"/>
        </w:rPr>
      </w:pPr>
      <w:r w:rsidRPr="0075684C">
        <w:rPr>
          <w:sz w:val="24"/>
        </w:rPr>
        <w:t>Any action by a Participant against a plan fiduciary for an act or omission alleged to be a violation of ERISA or the terms of the Plan shall be filed in court within six calendar months after the date of the alleged act or omission.</w:t>
      </w:r>
    </w:p>
    <w:p w:rsidR="0072176C" w:rsidRPr="0075684C" w:rsidRDefault="0072176C" w:rsidP="0072176C">
      <w:pPr>
        <w:pStyle w:val="Title"/>
        <w:ind w:left="720"/>
        <w:jc w:val="both"/>
        <w:rPr>
          <w:sz w:val="24"/>
        </w:rPr>
      </w:pPr>
    </w:p>
    <w:p w:rsidR="0072176C" w:rsidRPr="0075684C" w:rsidRDefault="0072176C" w:rsidP="00885868">
      <w:pPr>
        <w:pStyle w:val="Title"/>
        <w:numPr>
          <w:ilvl w:val="0"/>
          <w:numId w:val="30"/>
        </w:numPr>
        <w:jc w:val="both"/>
        <w:outlineLvl w:val="2"/>
        <w:rPr>
          <w:b/>
          <w:sz w:val="24"/>
        </w:rPr>
      </w:pPr>
      <w:bookmarkStart w:id="62" w:name="_Toc465847583"/>
      <w:r w:rsidRPr="0075684C">
        <w:rPr>
          <w:b/>
          <w:sz w:val="24"/>
        </w:rPr>
        <w:t>Restriction on Venue</w:t>
      </w:r>
      <w:bookmarkEnd w:id="62"/>
      <w:r w:rsidR="00B65ADD" w:rsidRPr="0075684C">
        <w:rPr>
          <w:b/>
          <w:sz w:val="24"/>
        </w:rPr>
        <w:t xml:space="preserve"> </w:t>
      </w:r>
    </w:p>
    <w:p w:rsidR="00B65ADD" w:rsidRPr="0075684C" w:rsidRDefault="00B65ADD" w:rsidP="00B65ADD">
      <w:pPr>
        <w:pStyle w:val="Title"/>
        <w:ind w:left="720"/>
        <w:jc w:val="both"/>
        <w:rPr>
          <w:sz w:val="24"/>
        </w:rPr>
      </w:pPr>
    </w:p>
    <w:p w:rsidR="00B65ADD" w:rsidRPr="0075684C" w:rsidRDefault="00B65ADD" w:rsidP="00B65ADD">
      <w:pPr>
        <w:pStyle w:val="Title"/>
        <w:ind w:left="720"/>
        <w:jc w:val="both"/>
        <w:rPr>
          <w:sz w:val="24"/>
        </w:rPr>
      </w:pPr>
      <w:r w:rsidRPr="0075684C">
        <w:rPr>
          <w:sz w:val="24"/>
        </w:rPr>
        <w:t>Any action filed by a Participant in connection with the Plan shall be brought only in the United States District Court for the Central District of California.</w:t>
      </w:r>
    </w:p>
    <w:p w:rsidR="00270975" w:rsidRDefault="00270975">
      <w:pPr>
        <w:pStyle w:val="Title"/>
        <w:outlineLvl w:val="1"/>
        <w:rPr>
          <w:b/>
          <w:sz w:val="24"/>
        </w:rPr>
      </w:pPr>
    </w:p>
    <w:p w:rsidR="00266F46" w:rsidRPr="0075684C" w:rsidRDefault="00266F46">
      <w:pPr>
        <w:pStyle w:val="Title"/>
        <w:outlineLvl w:val="1"/>
        <w:rPr>
          <w:b/>
          <w:sz w:val="24"/>
        </w:rPr>
      </w:pPr>
      <w:bookmarkStart w:id="63" w:name="_Toc465847584"/>
      <w:r w:rsidRPr="0075684C">
        <w:rPr>
          <w:b/>
          <w:sz w:val="24"/>
        </w:rPr>
        <w:t>ARTICLE VI</w:t>
      </w:r>
      <w:bookmarkEnd w:id="63"/>
    </w:p>
    <w:p w:rsidR="00266F46" w:rsidRPr="0075684C" w:rsidRDefault="00266F46">
      <w:pPr>
        <w:pStyle w:val="Title"/>
        <w:outlineLvl w:val="1"/>
        <w:rPr>
          <w:b/>
          <w:sz w:val="24"/>
        </w:rPr>
      </w:pPr>
      <w:bookmarkStart w:id="64" w:name="_Toc372100730"/>
      <w:bookmarkStart w:id="65" w:name="_Toc372105899"/>
      <w:bookmarkStart w:id="66" w:name="_Toc440529164"/>
      <w:bookmarkStart w:id="67" w:name="_Toc465847585"/>
      <w:r w:rsidRPr="0075684C">
        <w:rPr>
          <w:b/>
          <w:sz w:val="24"/>
        </w:rPr>
        <w:t>MISCELLANEOUS</w:t>
      </w:r>
      <w:bookmarkEnd w:id="64"/>
      <w:bookmarkEnd w:id="65"/>
      <w:bookmarkEnd w:id="66"/>
      <w:bookmarkEnd w:id="67"/>
    </w:p>
    <w:p w:rsidR="00266F46" w:rsidRPr="0075684C" w:rsidRDefault="00266F46">
      <w:pPr>
        <w:pStyle w:val="Title"/>
        <w:jc w:val="left"/>
        <w:rPr>
          <w:b/>
          <w:sz w:val="24"/>
        </w:rPr>
      </w:pPr>
    </w:p>
    <w:p w:rsidR="00266F46" w:rsidRPr="0075684C" w:rsidRDefault="00266F46" w:rsidP="000C7837">
      <w:pPr>
        <w:pStyle w:val="Title"/>
        <w:numPr>
          <w:ilvl w:val="0"/>
          <w:numId w:val="12"/>
        </w:numPr>
        <w:jc w:val="both"/>
        <w:outlineLvl w:val="2"/>
        <w:rPr>
          <w:b/>
          <w:sz w:val="24"/>
        </w:rPr>
      </w:pPr>
      <w:bookmarkStart w:id="68" w:name="_Toc465847586"/>
      <w:r w:rsidRPr="0075684C">
        <w:rPr>
          <w:b/>
          <w:sz w:val="24"/>
        </w:rPr>
        <w:t>Limitation of Rights</w:t>
      </w:r>
      <w:bookmarkEnd w:id="68"/>
    </w:p>
    <w:p w:rsidR="00266F46" w:rsidRPr="0075684C" w:rsidRDefault="00266F46">
      <w:pPr>
        <w:pStyle w:val="Title"/>
        <w:jc w:val="both"/>
        <w:outlineLvl w:val="2"/>
        <w:rPr>
          <w:b/>
          <w:sz w:val="24"/>
        </w:rPr>
      </w:pPr>
    </w:p>
    <w:p w:rsidR="007B7951" w:rsidRPr="0075684C" w:rsidRDefault="00266F46" w:rsidP="006C018E">
      <w:pPr>
        <w:pStyle w:val="Title"/>
        <w:ind w:left="720"/>
        <w:jc w:val="both"/>
        <w:rPr>
          <w:sz w:val="24"/>
        </w:rPr>
      </w:pPr>
      <w:r w:rsidRPr="0075684C">
        <w:rPr>
          <w:sz w:val="24"/>
        </w:rPr>
        <w:t>Neither the establishment of the Plan or the Legal Defense Trust, nor any modifications thereof, nor the creation of any Trust or account, nor the payment of any benefits, shall be construed as giving any Participant or other person any legal or equitable right of action or recourse against a Member Association or the RSA or its employees, the Legal Defense Trust or its agents and employees, or the Trustees, except as provided in the Plan and the Trust Agreement.</w:t>
      </w:r>
    </w:p>
    <w:p w:rsidR="00266F46" w:rsidRPr="0075684C" w:rsidRDefault="00266F46">
      <w:pPr>
        <w:pStyle w:val="Title"/>
        <w:jc w:val="both"/>
        <w:outlineLvl w:val="2"/>
        <w:rPr>
          <w:sz w:val="24"/>
        </w:rPr>
      </w:pPr>
    </w:p>
    <w:p w:rsidR="00266F46" w:rsidRPr="0075684C" w:rsidRDefault="00266F46" w:rsidP="000C7837">
      <w:pPr>
        <w:pStyle w:val="Title"/>
        <w:numPr>
          <w:ilvl w:val="0"/>
          <w:numId w:val="12"/>
        </w:numPr>
        <w:jc w:val="both"/>
        <w:outlineLvl w:val="2"/>
        <w:rPr>
          <w:b/>
          <w:sz w:val="24"/>
        </w:rPr>
      </w:pPr>
      <w:bookmarkStart w:id="69" w:name="_Toc465847587"/>
      <w:r w:rsidRPr="0075684C">
        <w:rPr>
          <w:b/>
          <w:sz w:val="24"/>
        </w:rPr>
        <w:t>Applicable Laws and Regulation</w:t>
      </w:r>
      <w:bookmarkEnd w:id="69"/>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References in the Plan to any partic</w:t>
      </w:r>
      <w:r w:rsidR="004E7E87">
        <w:rPr>
          <w:sz w:val="24"/>
        </w:rPr>
        <w:t>ular sections of any local, stat</w:t>
      </w:r>
      <w:r w:rsidRPr="0075684C">
        <w:rPr>
          <w:sz w:val="24"/>
        </w:rPr>
        <w:t>e or federal statute may include any regulation pertinent to such sections and any subsequent amendments to such sections or regulations. Except where the Plan specifically refers to state law, the Plan and the Legal Defense Trust shall be governed by ERISA.</w:t>
      </w:r>
    </w:p>
    <w:p w:rsidR="00650471" w:rsidRDefault="00650471">
      <w:pPr>
        <w:pStyle w:val="Title"/>
        <w:jc w:val="both"/>
        <w:outlineLvl w:val="2"/>
        <w:rPr>
          <w:sz w:val="24"/>
        </w:rPr>
      </w:pPr>
    </w:p>
    <w:p w:rsidR="00650471" w:rsidRPr="0075684C" w:rsidRDefault="00650471">
      <w:pPr>
        <w:pStyle w:val="Title"/>
        <w:jc w:val="both"/>
        <w:outlineLvl w:val="2"/>
        <w:rPr>
          <w:sz w:val="24"/>
        </w:rPr>
      </w:pPr>
    </w:p>
    <w:p w:rsidR="00266F46" w:rsidRPr="0075684C" w:rsidRDefault="00266F46" w:rsidP="000C7837">
      <w:pPr>
        <w:pStyle w:val="Title"/>
        <w:numPr>
          <w:ilvl w:val="0"/>
          <w:numId w:val="12"/>
        </w:numPr>
        <w:jc w:val="both"/>
        <w:outlineLvl w:val="2"/>
        <w:rPr>
          <w:b/>
          <w:sz w:val="24"/>
        </w:rPr>
      </w:pPr>
      <w:bookmarkStart w:id="70" w:name="_Toc465847588"/>
      <w:r w:rsidRPr="0075684C">
        <w:rPr>
          <w:b/>
          <w:sz w:val="24"/>
        </w:rPr>
        <w:t>Confidentiality</w:t>
      </w:r>
      <w:bookmarkEnd w:id="70"/>
    </w:p>
    <w:p w:rsidR="00266F46" w:rsidRPr="0075684C" w:rsidRDefault="00266F46">
      <w:pPr>
        <w:pStyle w:val="Title"/>
        <w:jc w:val="both"/>
        <w:outlineLvl w:val="2"/>
        <w:rPr>
          <w:sz w:val="24"/>
        </w:rPr>
      </w:pPr>
    </w:p>
    <w:p w:rsidR="00F079A0" w:rsidRDefault="00F079A0" w:rsidP="0069579F">
      <w:pPr>
        <w:pStyle w:val="Title"/>
        <w:ind w:left="720"/>
        <w:jc w:val="both"/>
        <w:rPr>
          <w:sz w:val="24"/>
        </w:rPr>
      </w:pPr>
      <w:r>
        <w:rPr>
          <w:sz w:val="24"/>
        </w:rPr>
        <w:t xml:space="preserve">The Participant hereby consents to the release of any information by the provider to the </w:t>
      </w:r>
      <w:r w:rsidR="00293492">
        <w:rPr>
          <w:sz w:val="24"/>
        </w:rPr>
        <w:t>Trust</w:t>
      </w:r>
      <w:r>
        <w:rPr>
          <w:sz w:val="24"/>
        </w:rPr>
        <w:t>, including to its Trustees or its General Counsel, concerning a Participant’s case for the purposes of coverage determinations, expert and attorney performance assessment and evaluation, and billing questions.</w:t>
      </w:r>
    </w:p>
    <w:p w:rsidR="00F079A0" w:rsidRDefault="00F079A0" w:rsidP="0069579F">
      <w:pPr>
        <w:pStyle w:val="Title"/>
        <w:ind w:left="720"/>
        <w:jc w:val="both"/>
        <w:rPr>
          <w:sz w:val="24"/>
        </w:rPr>
      </w:pPr>
    </w:p>
    <w:p w:rsidR="00B81D30" w:rsidRDefault="00F079A0">
      <w:pPr>
        <w:pStyle w:val="Title"/>
        <w:ind w:left="720"/>
        <w:jc w:val="both"/>
        <w:rPr>
          <w:sz w:val="24"/>
        </w:rPr>
      </w:pPr>
      <w:r>
        <w:rPr>
          <w:sz w:val="24"/>
        </w:rPr>
        <w:t xml:space="preserve">Neither the Participant nor the </w:t>
      </w:r>
      <w:r w:rsidR="00293492">
        <w:rPr>
          <w:sz w:val="24"/>
        </w:rPr>
        <w:t>Trust</w:t>
      </w:r>
      <w:r>
        <w:rPr>
          <w:sz w:val="24"/>
        </w:rPr>
        <w:t xml:space="preserve"> intend by this sharing of otherwise privileged or confidential material to waive the confidential or privileged nature of such information. A provider of services to a Participant pursuant to a Benefit Plan, whether an attorney or a </w:t>
      </w:r>
      <w:r w:rsidR="000076DB">
        <w:rPr>
          <w:sz w:val="24"/>
        </w:rPr>
        <w:t>labor</w:t>
      </w:r>
      <w:r>
        <w:rPr>
          <w:sz w:val="24"/>
        </w:rPr>
        <w:t xml:space="preserve"> representative, shall not divulge to third parties matters which a Participant revealed to the provider in confidence. The </w:t>
      </w:r>
      <w:r w:rsidR="00293492">
        <w:rPr>
          <w:sz w:val="24"/>
        </w:rPr>
        <w:t>Trust</w:t>
      </w:r>
      <w:r>
        <w:rPr>
          <w:sz w:val="24"/>
        </w:rPr>
        <w:t xml:space="preserve">, including its Trustees or its General Counsel, shall not reveal to third parties matters revealed to it in confidence by such Participant in the course of his or her application for benefits or receipt of benefits from the </w:t>
      </w:r>
      <w:r w:rsidR="00293492">
        <w:rPr>
          <w:sz w:val="24"/>
        </w:rPr>
        <w:t>Trust</w:t>
      </w:r>
      <w:r>
        <w:rPr>
          <w:sz w:val="24"/>
        </w:rPr>
        <w:t xml:space="preserve">. The </w:t>
      </w:r>
      <w:r w:rsidR="00293492">
        <w:rPr>
          <w:sz w:val="24"/>
        </w:rPr>
        <w:t>Trust</w:t>
      </w:r>
      <w:r>
        <w:rPr>
          <w:sz w:val="24"/>
        </w:rPr>
        <w:t>, including its Trustees or its Legal Administrator, shall, however, be permitted to provide (1) to Member Associations general information concerning that Asso</w:t>
      </w:r>
      <w:r w:rsidR="009A3657">
        <w:rPr>
          <w:sz w:val="24"/>
        </w:rPr>
        <w:t>c</w:t>
      </w:r>
      <w:r>
        <w:rPr>
          <w:sz w:val="24"/>
        </w:rPr>
        <w:t>iation’s usage under the Benefit Plan for the purpose of assisting that Association in its budgetary process or in its selection of Benefit Plans or cost containment options offered in the Plan and (2)</w:t>
      </w:r>
      <w:r w:rsidR="00B81D30">
        <w:rPr>
          <w:sz w:val="24"/>
        </w:rPr>
        <w:t xml:space="preserve"> to Participants educational materials, including discussion of case examples, to assist them in avoiding discipline or other adverse action or to inform them of legal development of interest to law enforcement.</w:t>
      </w:r>
    </w:p>
    <w:p w:rsidR="00266F46" w:rsidRPr="0075684C" w:rsidRDefault="00266F46">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1" w:name="_Toc465847589"/>
      <w:r w:rsidRPr="0075684C">
        <w:rPr>
          <w:b/>
          <w:sz w:val="24"/>
        </w:rPr>
        <w:t>Independent Contractor</w:t>
      </w:r>
      <w:bookmarkEnd w:id="71"/>
    </w:p>
    <w:p w:rsidR="00266F46" w:rsidRPr="0075684C" w:rsidRDefault="00266F46">
      <w:pPr>
        <w:pStyle w:val="Title"/>
        <w:jc w:val="both"/>
        <w:outlineLvl w:val="2"/>
        <w:rPr>
          <w:sz w:val="24"/>
        </w:rPr>
      </w:pPr>
    </w:p>
    <w:p w:rsidR="00266F46" w:rsidRPr="0075684C" w:rsidRDefault="00266F46" w:rsidP="0069579F">
      <w:pPr>
        <w:pStyle w:val="Title"/>
        <w:ind w:left="720"/>
        <w:jc w:val="both"/>
        <w:rPr>
          <w:sz w:val="24"/>
        </w:rPr>
      </w:pPr>
      <w:r w:rsidRPr="0075684C">
        <w:rPr>
          <w:sz w:val="24"/>
        </w:rPr>
        <w:t xml:space="preserve">All Panel Attorneys, </w:t>
      </w:r>
      <w:r w:rsidR="000076DB">
        <w:rPr>
          <w:sz w:val="24"/>
        </w:rPr>
        <w:t>Labor</w:t>
      </w:r>
      <w:r w:rsidRPr="0075684C">
        <w:rPr>
          <w:sz w:val="24"/>
        </w:rPr>
        <w:t xml:space="preserve"> Representatives, and other providers of service are independent contractors and are not agents of the Legal Defense Trust.</w:t>
      </w:r>
    </w:p>
    <w:p w:rsidR="00266F46" w:rsidRPr="0075684C" w:rsidRDefault="00266F46">
      <w:pPr>
        <w:pStyle w:val="Title"/>
        <w:jc w:val="both"/>
        <w:outlineLvl w:val="2"/>
        <w:rPr>
          <w:sz w:val="24"/>
        </w:rPr>
      </w:pPr>
    </w:p>
    <w:p w:rsidR="00266F46" w:rsidRPr="0075684C" w:rsidRDefault="00266F46" w:rsidP="000C7837">
      <w:pPr>
        <w:pStyle w:val="Title"/>
        <w:numPr>
          <w:ilvl w:val="0"/>
          <w:numId w:val="12"/>
        </w:numPr>
        <w:jc w:val="both"/>
        <w:outlineLvl w:val="2"/>
        <w:rPr>
          <w:b/>
          <w:sz w:val="24"/>
        </w:rPr>
      </w:pPr>
      <w:bookmarkStart w:id="72" w:name="_Toc465847590"/>
      <w:r w:rsidRPr="0075684C">
        <w:rPr>
          <w:b/>
          <w:sz w:val="24"/>
        </w:rPr>
        <w:t>Waivers</w:t>
      </w:r>
      <w:bookmarkEnd w:id="72"/>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The Board of Trustees, for good cause shown as determined by the Board, is authorized to waive any financial assessment or fee imposed upon an Association pursuant to this plan document or to trust policy, including but not limited to a waiver of interest. This authorization does not extend to requests by individual Participants for waivers.</w:t>
      </w:r>
    </w:p>
    <w:p w:rsidR="00266F46" w:rsidRPr="0075684C" w:rsidRDefault="00266F46">
      <w:pPr>
        <w:pStyle w:val="Title"/>
        <w:ind w:left="720"/>
        <w:jc w:val="both"/>
        <w:outlineLvl w:val="2"/>
        <w:rPr>
          <w:b/>
          <w:sz w:val="24"/>
        </w:rPr>
      </w:pPr>
    </w:p>
    <w:p w:rsidR="00266F46" w:rsidRPr="0075684C" w:rsidRDefault="00266F46" w:rsidP="000C7837">
      <w:pPr>
        <w:pStyle w:val="Title"/>
        <w:numPr>
          <w:ilvl w:val="0"/>
          <w:numId w:val="12"/>
        </w:numPr>
        <w:jc w:val="both"/>
        <w:outlineLvl w:val="2"/>
        <w:rPr>
          <w:b/>
          <w:sz w:val="24"/>
        </w:rPr>
      </w:pPr>
      <w:bookmarkStart w:id="73" w:name="_Toc465847591"/>
      <w:r w:rsidRPr="0075684C">
        <w:rPr>
          <w:b/>
          <w:sz w:val="24"/>
        </w:rPr>
        <w:t>Interpretation of the Trust Agreement and the Plan</w:t>
      </w:r>
      <w:bookmarkEnd w:id="73"/>
    </w:p>
    <w:p w:rsidR="00266F46" w:rsidRPr="0075684C" w:rsidRDefault="00266F46">
      <w:pPr>
        <w:pStyle w:val="Title"/>
        <w:ind w:left="360"/>
        <w:jc w:val="both"/>
        <w:outlineLvl w:val="2"/>
        <w:rPr>
          <w:sz w:val="24"/>
        </w:rPr>
      </w:pPr>
    </w:p>
    <w:p w:rsidR="00266F46" w:rsidRPr="0075684C" w:rsidRDefault="00266F46" w:rsidP="0069579F">
      <w:pPr>
        <w:pStyle w:val="Title"/>
        <w:ind w:left="720"/>
        <w:jc w:val="both"/>
        <w:rPr>
          <w:sz w:val="24"/>
        </w:rPr>
      </w:pPr>
      <w:r w:rsidRPr="0075684C">
        <w:rPr>
          <w:sz w:val="24"/>
        </w:rPr>
        <w:t>The Board of Trustees shall possess full authority and power to interpret the terms of the Trust Agreement and this Plan document.  The Board of Trustees also possesses full authority to determine whether any claim for benefits under the trust’s self-insured program is to be granted or denied.</w:t>
      </w:r>
    </w:p>
    <w:p w:rsidR="00266F46" w:rsidRPr="0075684C" w:rsidRDefault="00266F46">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4" w:name="_Toc465847592"/>
      <w:r w:rsidRPr="0075684C">
        <w:rPr>
          <w:b/>
          <w:sz w:val="24"/>
        </w:rPr>
        <w:t>Status of Benefits and Eligibility Requirements</w:t>
      </w:r>
      <w:bookmarkEnd w:id="74"/>
    </w:p>
    <w:p w:rsidR="00266F46" w:rsidRPr="0075684C" w:rsidRDefault="00266F46">
      <w:pPr>
        <w:pStyle w:val="Title"/>
        <w:ind w:left="360"/>
        <w:jc w:val="both"/>
        <w:outlineLvl w:val="2"/>
        <w:rPr>
          <w:sz w:val="24"/>
        </w:rPr>
      </w:pPr>
    </w:p>
    <w:p w:rsidR="00266F46" w:rsidRPr="0075684C" w:rsidRDefault="00266F46" w:rsidP="0069579F">
      <w:pPr>
        <w:pStyle w:val="Title"/>
        <w:ind w:left="720"/>
        <w:jc w:val="both"/>
        <w:rPr>
          <w:sz w:val="24"/>
        </w:rPr>
      </w:pPr>
      <w:r w:rsidRPr="0075684C">
        <w:rPr>
          <w:sz w:val="24"/>
        </w:rPr>
        <w:t xml:space="preserve">So that the Board of Trustees is able to fulfill its obligation to maintain within the limits of Trust resources a program dedicated to providing benefits to all Participants, the Board of </w:t>
      </w:r>
      <w:r w:rsidR="00F323DE">
        <w:rPr>
          <w:sz w:val="24"/>
        </w:rPr>
        <w:t>T</w:t>
      </w:r>
      <w:r w:rsidRPr="0075684C">
        <w:rPr>
          <w:sz w:val="24"/>
        </w:rPr>
        <w:t>rustees expressly reserves the right in its sole discretion at any time and from time to time:</w:t>
      </w:r>
    </w:p>
    <w:p w:rsidR="00266F46" w:rsidRDefault="00266F46" w:rsidP="0069579F">
      <w:pPr>
        <w:pStyle w:val="Title"/>
        <w:ind w:left="720"/>
        <w:jc w:val="both"/>
        <w:rPr>
          <w:sz w:val="24"/>
        </w:rPr>
      </w:pPr>
    </w:p>
    <w:p w:rsidR="00266F46" w:rsidRPr="0075684C" w:rsidRDefault="00266F46" w:rsidP="000C7837">
      <w:pPr>
        <w:pStyle w:val="Title"/>
        <w:numPr>
          <w:ilvl w:val="0"/>
          <w:numId w:val="13"/>
        </w:numPr>
        <w:jc w:val="both"/>
        <w:rPr>
          <w:sz w:val="24"/>
        </w:rPr>
      </w:pPr>
      <w:r w:rsidRPr="0075684C">
        <w:rPr>
          <w:sz w:val="24"/>
        </w:rPr>
        <w:t>to increase, decrease, amend, or terminate any benefit provided under this Plan;</w:t>
      </w:r>
    </w:p>
    <w:p w:rsidR="00266F46" w:rsidRPr="0075684C" w:rsidRDefault="00266F46" w:rsidP="0069579F">
      <w:pPr>
        <w:pStyle w:val="Title"/>
        <w:ind w:left="720"/>
        <w:jc w:val="both"/>
        <w:rPr>
          <w:sz w:val="24"/>
        </w:rPr>
      </w:pPr>
    </w:p>
    <w:p w:rsidR="00266F46" w:rsidRPr="0075684C" w:rsidRDefault="00266F46" w:rsidP="000C7837">
      <w:pPr>
        <w:pStyle w:val="Title"/>
        <w:numPr>
          <w:ilvl w:val="0"/>
          <w:numId w:val="13"/>
        </w:numPr>
        <w:jc w:val="both"/>
        <w:rPr>
          <w:sz w:val="24"/>
        </w:rPr>
      </w:pPr>
      <w:r w:rsidRPr="0075684C">
        <w:rPr>
          <w:sz w:val="24"/>
        </w:rPr>
        <w:t>to increase, decrease, or modify the conditions that have to be met before a benefit is payable and such changes may be made applicable to claims in process or which are made in the future;</w:t>
      </w:r>
    </w:p>
    <w:p w:rsidR="00266F46" w:rsidRPr="0075684C" w:rsidRDefault="00266F46" w:rsidP="0069579F">
      <w:pPr>
        <w:pStyle w:val="Title"/>
        <w:ind w:left="720"/>
        <w:jc w:val="both"/>
        <w:rPr>
          <w:sz w:val="24"/>
        </w:rPr>
      </w:pPr>
    </w:p>
    <w:p w:rsidR="00266F46" w:rsidRPr="0075684C" w:rsidRDefault="00266F46" w:rsidP="000C7837">
      <w:pPr>
        <w:pStyle w:val="Title"/>
        <w:numPr>
          <w:ilvl w:val="0"/>
          <w:numId w:val="13"/>
        </w:numPr>
        <w:jc w:val="both"/>
        <w:rPr>
          <w:sz w:val="24"/>
        </w:rPr>
      </w:pPr>
      <w:r w:rsidRPr="0075684C">
        <w:rPr>
          <w:sz w:val="24"/>
        </w:rPr>
        <w:t>to amend, alter, or modify any eligibility requirement for benefits under this Plan;</w:t>
      </w:r>
    </w:p>
    <w:p w:rsidR="00266F46" w:rsidRPr="0075684C" w:rsidRDefault="00266F46" w:rsidP="0069579F">
      <w:pPr>
        <w:pStyle w:val="Title"/>
        <w:jc w:val="both"/>
        <w:rPr>
          <w:sz w:val="24"/>
        </w:rPr>
      </w:pPr>
    </w:p>
    <w:p w:rsidR="00266F46" w:rsidRPr="0075684C" w:rsidRDefault="00266F46" w:rsidP="000C7837">
      <w:pPr>
        <w:pStyle w:val="Title"/>
        <w:numPr>
          <w:ilvl w:val="0"/>
          <w:numId w:val="13"/>
        </w:numPr>
        <w:jc w:val="both"/>
        <w:rPr>
          <w:sz w:val="24"/>
        </w:rPr>
      </w:pPr>
      <w:r w:rsidRPr="0075684C">
        <w:rPr>
          <w:sz w:val="24"/>
        </w:rPr>
        <w:t>to amend any provision of the Plan document; or</w:t>
      </w:r>
    </w:p>
    <w:p w:rsidR="00266F46" w:rsidRPr="0075684C" w:rsidRDefault="00266F46" w:rsidP="0069579F">
      <w:pPr>
        <w:pStyle w:val="Title"/>
        <w:jc w:val="both"/>
        <w:rPr>
          <w:sz w:val="24"/>
        </w:rPr>
      </w:pPr>
    </w:p>
    <w:p w:rsidR="00266F46" w:rsidRPr="0075684C" w:rsidRDefault="00266F46" w:rsidP="000C7837">
      <w:pPr>
        <w:pStyle w:val="Title"/>
        <w:numPr>
          <w:ilvl w:val="0"/>
          <w:numId w:val="13"/>
        </w:numPr>
        <w:jc w:val="both"/>
        <w:rPr>
          <w:sz w:val="24"/>
        </w:rPr>
      </w:pPr>
      <w:r w:rsidRPr="0075684C">
        <w:rPr>
          <w:sz w:val="24"/>
        </w:rPr>
        <w:t>to terminate the Plan in full.</w:t>
      </w:r>
    </w:p>
    <w:p w:rsidR="00266F46" w:rsidRPr="0075684C" w:rsidRDefault="00266F46">
      <w:pPr>
        <w:pStyle w:val="Title"/>
        <w:jc w:val="both"/>
        <w:outlineLvl w:val="2"/>
        <w:rPr>
          <w:sz w:val="24"/>
        </w:rPr>
      </w:pPr>
    </w:p>
    <w:p w:rsidR="00266F46" w:rsidRPr="0075684C" w:rsidRDefault="00266F46" w:rsidP="000C7837">
      <w:pPr>
        <w:pStyle w:val="Title"/>
        <w:numPr>
          <w:ilvl w:val="0"/>
          <w:numId w:val="12"/>
        </w:numPr>
        <w:jc w:val="both"/>
        <w:outlineLvl w:val="2"/>
        <w:rPr>
          <w:b/>
          <w:sz w:val="24"/>
        </w:rPr>
      </w:pPr>
      <w:bookmarkStart w:id="75" w:name="_Toc465847593"/>
      <w:r w:rsidRPr="0075684C">
        <w:rPr>
          <w:b/>
          <w:sz w:val="24"/>
        </w:rPr>
        <w:t>Non-Affiliation</w:t>
      </w:r>
      <w:bookmarkEnd w:id="75"/>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The Riverside Sheriffs’ Association is separate and distinct from the Trust and is not an agent o</w:t>
      </w:r>
      <w:r w:rsidR="000C7C9F" w:rsidRPr="0075684C">
        <w:rPr>
          <w:sz w:val="24"/>
        </w:rPr>
        <w:t>f</w:t>
      </w:r>
      <w:r w:rsidRPr="0075684C">
        <w:rPr>
          <w:sz w:val="24"/>
        </w:rPr>
        <w:t xml:space="preserve"> the Trust.  All </w:t>
      </w:r>
      <w:r w:rsidR="00F323DE">
        <w:rPr>
          <w:sz w:val="24"/>
        </w:rPr>
        <w:t>l</w:t>
      </w:r>
      <w:r w:rsidR="000076DB">
        <w:rPr>
          <w:sz w:val="24"/>
        </w:rPr>
        <w:t>abor</w:t>
      </w:r>
      <w:r w:rsidRPr="0075684C">
        <w:rPr>
          <w:sz w:val="24"/>
        </w:rPr>
        <w:t xml:space="preserve"> representatives and attorneys are independent contractors and are not agents of the Trust.</w:t>
      </w:r>
    </w:p>
    <w:p w:rsidR="006A5D23" w:rsidRPr="0075684C" w:rsidRDefault="006A5D23">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6" w:name="_Toc465847594"/>
      <w:r w:rsidRPr="0075684C">
        <w:rPr>
          <w:b/>
          <w:sz w:val="24"/>
        </w:rPr>
        <w:t>Non-Assignment of Benefits</w:t>
      </w:r>
      <w:bookmarkEnd w:id="76"/>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A Participant shall not have the right to assign, alienate, transfer, sell, hypothecate, mortgage, encumber, pledge, commute, or anticipate any benefit payment hereunder.  Benefits hereunder shall not be subject to levy or execution or attachment or garnishment.</w:t>
      </w:r>
    </w:p>
    <w:p w:rsidR="00266F46" w:rsidRPr="0075684C" w:rsidRDefault="00266F46">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7" w:name="_Toc465847595"/>
      <w:r w:rsidRPr="0075684C">
        <w:rPr>
          <w:b/>
          <w:sz w:val="24"/>
        </w:rPr>
        <w:t>Participant Remedies</w:t>
      </w:r>
      <w:bookmarkEnd w:id="77"/>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A Participant shall not have any right or claim to benefits from the Trust, except as specified in this Plan.  Any dispute as to eligibility, type, amount or duration of benefits under this Plan or any amendment or modification thereof shall be resolved by the Board of Trustees under and pursuant to this Plan and the Trust Agreement, and its decision concerning the dispute shall be final and binding upon all parties to the dispute.  The sole remedy of a Participant concerning the Trust’s benefits is to pursue the procedures as set forth in Article V of this Plan Document.</w:t>
      </w:r>
    </w:p>
    <w:p w:rsidR="00266F46" w:rsidRPr="0075684C" w:rsidRDefault="00266F46">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8" w:name="_Toc465847596"/>
      <w:r w:rsidRPr="0075684C">
        <w:rPr>
          <w:b/>
          <w:sz w:val="24"/>
        </w:rPr>
        <w:t>Trust Agreement</w:t>
      </w:r>
      <w:bookmarkEnd w:id="78"/>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The provisions of the Plan are subject to and controlled by the provisions of the Trust Agreement, and in the event of any conflict between the provisions of the Trust Agreement and the provisions of this Plan, the Trust Agreement shall prevail.</w:t>
      </w:r>
    </w:p>
    <w:p w:rsidR="00270975" w:rsidRPr="0075684C" w:rsidRDefault="00270975">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79" w:name="_Toc465847597"/>
      <w:r w:rsidRPr="0075684C">
        <w:rPr>
          <w:b/>
          <w:sz w:val="24"/>
        </w:rPr>
        <w:t>Modification of Benefits</w:t>
      </w:r>
      <w:bookmarkEnd w:id="79"/>
    </w:p>
    <w:p w:rsidR="00266F46" w:rsidRPr="0075684C" w:rsidRDefault="00266F46">
      <w:pPr>
        <w:pStyle w:val="Title"/>
        <w:jc w:val="both"/>
        <w:outlineLvl w:val="2"/>
        <w:rPr>
          <w:b/>
          <w:sz w:val="24"/>
        </w:rPr>
      </w:pPr>
    </w:p>
    <w:p w:rsidR="00266F46" w:rsidRPr="0075684C" w:rsidRDefault="00266F46" w:rsidP="0069579F">
      <w:pPr>
        <w:pStyle w:val="Title"/>
        <w:ind w:left="720"/>
        <w:jc w:val="both"/>
        <w:rPr>
          <w:sz w:val="24"/>
        </w:rPr>
      </w:pPr>
      <w:r w:rsidRPr="0075684C">
        <w:rPr>
          <w:sz w:val="24"/>
        </w:rPr>
        <w:t>The benefits provided by this Plan can be paid only to the extent that the Trust has available adequate resources for such payments.  The Association does not have any liability, directly or indirectly, to provide the benefits established hereunder beyond the obligation of the Association to make contributions as stipulated in the applicable participation agreement.  In the event that at any time the Trust does not have sufficient assets to permit continued payments hereunder, nothing contained in the Plan shall be construed as obligating the Association to make benefit payments or contributions (other than the contributions for which the Association may be obligated by the participation agreement) in order to provide for the benefits established hereunder.</w:t>
      </w:r>
    </w:p>
    <w:p w:rsidR="00266F46" w:rsidRPr="0075684C" w:rsidRDefault="00266F46">
      <w:pPr>
        <w:pStyle w:val="Title"/>
        <w:ind w:left="360"/>
        <w:jc w:val="both"/>
        <w:outlineLvl w:val="2"/>
        <w:rPr>
          <w:b/>
          <w:sz w:val="24"/>
        </w:rPr>
      </w:pPr>
    </w:p>
    <w:p w:rsidR="00266F46" w:rsidRPr="0075684C" w:rsidRDefault="00266F46" w:rsidP="000C7837">
      <w:pPr>
        <w:pStyle w:val="Title"/>
        <w:numPr>
          <w:ilvl w:val="0"/>
          <w:numId w:val="12"/>
        </w:numPr>
        <w:jc w:val="both"/>
        <w:outlineLvl w:val="2"/>
        <w:rPr>
          <w:b/>
          <w:sz w:val="24"/>
        </w:rPr>
      </w:pPr>
      <w:bookmarkStart w:id="80" w:name="_Toc465847598"/>
      <w:r w:rsidRPr="0075684C">
        <w:rPr>
          <w:b/>
          <w:sz w:val="24"/>
        </w:rPr>
        <w:t>Extent of Liability</w:t>
      </w:r>
      <w:bookmarkEnd w:id="80"/>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The benefits provided by this Plan are not insured by any contract of insurance, and there is no liability on the Board of Trustees, the Association or other individual or entity to provide payment over and beyond the amount in the Trust collected and available for such purpose.</w:t>
      </w:r>
    </w:p>
    <w:p w:rsidR="00084029" w:rsidRPr="0075684C" w:rsidRDefault="00084029">
      <w:pPr>
        <w:pStyle w:val="Title"/>
        <w:ind w:left="720"/>
        <w:jc w:val="both"/>
        <w:outlineLvl w:val="2"/>
        <w:rPr>
          <w:sz w:val="24"/>
        </w:rPr>
      </w:pPr>
    </w:p>
    <w:p w:rsidR="00266F46" w:rsidRPr="0075684C" w:rsidRDefault="00266F46" w:rsidP="000C7837">
      <w:pPr>
        <w:pStyle w:val="Title"/>
        <w:numPr>
          <w:ilvl w:val="0"/>
          <w:numId w:val="12"/>
        </w:numPr>
        <w:jc w:val="both"/>
        <w:outlineLvl w:val="2"/>
        <w:rPr>
          <w:b/>
          <w:sz w:val="24"/>
        </w:rPr>
      </w:pPr>
      <w:bookmarkStart w:id="81" w:name="_Toc465847599"/>
      <w:r w:rsidRPr="0075684C">
        <w:rPr>
          <w:b/>
          <w:sz w:val="24"/>
        </w:rPr>
        <w:t>Standard of Review</w:t>
      </w:r>
      <w:bookmarkEnd w:id="81"/>
    </w:p>
    <w:p w:rsidR="00266F46" w:rsidRPr="0075684C" w:rsidRDefault="00266F46">
      <w:pPr>
        <w:pStyle w:val="Title"/>
        <w:ind w:left="360"/>
        <w:jc w:val="both"/>
        <w:outlineLvl w:val="2"/>
        <w:rPr>
          <w:b/>
          <w:sz w:val="24"/>
        </w:rPr>
      </w:pPr>
    </w:p>
    <w:p w:rsidR="00266F46" w:rsidRPr="0075684C" w:rsidRDefault="00266F46" w:rsidP="0069579F">
      <w:pPr>
        <w:pStyle w:val="Title"/>
        <w:ind w:left="720"/>
        <w:jc w:val="both"/>
        <w:rPr>
          <w:sz w:val="24"/>
        </w:rPr>
      </w:pPr>
      <w:r w:rsidRPr="0075684C">
        <w:rPr>
          <w:sz w:val="24"/>
        </w:rPr>
        <w:t>No action of the Board of Trustees may be revised, changed, or modified by any arbitrator, court, or other entity unless the party seeking such action has exhausted all of its administrative remedies under the Trust and this Plan Document and is able to show by clear and convincing evidence that the Board of Trustees’ decision was arbitrary and capricious in light of the information actually available to it, and considered by it, at the time of its decision.</w:t>
      </w:r>
    </w:p>
    <w:p w:rsidR="00266F46" w:rsidRPr="0075684C" w:rsidRDefault="00266F46">
      <w:pPr>
        <w:pStyle w:val="Title"/>
        <w:outlineLvl w:val="1"/>
        <w:rPr>
          <w:b/>
          <w:sz w:val="24"/>
        </w:rPr>
      </w:pPr>
    </w:p>
    <w:p w:rsidR="00266F46" w:rsidRPr="0075684C" w:rsidRDefault="00266F46">
      <w:pPr>
        <w:pStyle w:val="Title"/>
        <w:outlineLvl w:val="1"/>
        <w:rPr>
          <w:b/>
          <w:sz w:val="24"/>
        </w:rPr>
      </w:pPr>
      <w:bookmarkStart w:id="82" w:name="_Toc465847600"/>
      <w:r w:rsidRPr="0075684C">
        <w:rPr>
          <w:b/>
          <w:sz w:val="24"/>
        </w:rPr>
        <w:t>ARTICLE VII</w:t>
      </w:r>
      <w:r w:rsidRPr="0075684C">
        <w:rPr>
          <w:b/>
          <w:sz w:val="24"/>
        </w:rPr>
        <w:br/>
        <w:t>AMENDMENT AND TERMINATION</w:t>
      </w:r>
      <w:bookmarkEnd w:id="82"/>
    </w:p>
    <w:p w:rsidR="00266F46" w:rsidRPr="0075684C" w:rsidRDefault="00266F46">
      <w:pPr>
        <w:pStyle w:val="Title"/>
        <w:jc w:val="left"/>
        <w:rPr>
          <w:sz w:val="24"/>
        </w:rPr>
      </w:pPr>
    </w:p>
    <w:p w:rsidR="00266F46" w:rsidRPr="0075684C" w:rsidRDefault="00266F46" w:rsidP="000C7837">
      <w:pPr>
        <w:pStyle w:val="Title"/>
        <w:numPr>
          <w:ilvl w:val="0"/>
          <w:numId w:val="34"/>
        </w:numPr>
        <w:jc w:val="both"/>
        <w:rPr>
          <w:sz w:val="24"/>
        </w:rPr>
      </w:pPr>
      <w:r w:rsidRPr="0075684C">
        <w:rPr>
          <w:sz w:val="24"/>
        </w:rPr>
        <w:t>In order that the Board of Trustees may carry out its obligation to maintain, within the limits of its resources, a program dedicated to providing the maximum possible benefits for all Participants, the Trustees expressly reserve the right, in their sole discretion, at any time and from time to time, but upon a non-discriminatory basis:</w:t>
      </w:r>
    </w:p>
    <w:p w:rsidR="00266F46" w:rsidRPr="0075684C" w:rsidRDefault="00266F46" w:rsidP="0069579F">
      <w:pPr>
        <w:pStyle w:val="Title"/>
        <w:jc w:val="both"/>
        <w:rPr>
          <w:sz w:val="24"/>
        </w:rPr>
      </w:pPr>
    </w:p>
    <w:p w:rsidR="00266F46" w:rsidRPr="0075684C" w:rsidRDefault="00266F46" w:rsidP="000C7837">
      <w:pPr>
        <w:pStyle w:val="Title"/>
        <w:numPr>
          <w:ilvl w:val="0"/>
          <w:numId w:val="35"/>
        </w:numPr>
        <w:jc w:val="both"/>
        <w:rPr>
          <w:sz w:val="24"/>
        </w:rPr>
      </w:pPr>
      <w:r w:rsidRPr="0075684C">
        <w:rPr>
          <w:sz w:val="24"/>
        </w:rPr>
        <w:t>To amend or terminate any benefit, even though such amendment or termination affects cases already accepted by the Trust, provided that the responsibility of Legal Defense Trust to pay for approved services previously rendered shall not be affected;</w:t>
      </w:r>
    </w:p>
    <w:p w:rsidR="00266F46" w:rsidRPr="0075684C" w:rsidRDefault="00266F46" w:rsidP="0069579F">
      <w:pPr>
        <w:pStyle w:val="Title"/>
        <w:ind w:left="360"/>
        <w:jc w:val="both"/>
        <w:rPr>
          <w:sz w:val="24"/>
        </w:rPr>
      </w:pPr>
    </w:p>
    <w:p w:rsidR="00266F46" w:rsidRPr="0075684C" w:rsidRDefault="00266F46" w:rsidP="000C7837">
      <w:pPr>
        <w:pStyle w:val="Title"/>
        <w:numPr>
          <w:ilvl w:val="0"/>
          <w:numId w:val="35"/>
        </w:numPr>
        <w:jc w:val="both"/>
        <w:rPr>
          <w:sz w:val="24"/>
        </w:rPr>
      </w:pPr>
      <w:r w:rsidRPr="0075684C">
        <w:rPr>
          <w:sz w:val="24"/>
        </w:rPr>
        <w:t>To increase the rate of contributions or alter the method of payment thereof; and</w:t>
      </w:r>
    </w:p>
    <w:p w:rsidR="00266F46" w:rsidRPr="0075684C" w:rsidRDefault="00266F46" w:rsidP="0069579F">
      <w:pPr>
        <w:pStyle w:val="Title"/>
        <w:jc w:val="both"/>
        <w:rPr>
          <w:sz w:val="24"/>
        </w:rPr>
      </w:pPr>
    </w:p>
    <w:p w:rsidR="00266F46" w:rsidRPr="0075684C" w:rsidRDefault="00266F46" w:rsidP="000C7837">
      <w:pPr>
        <w:pStyle w:val="Title"/>
        <w:numPr>
          <w:ilvl w:val="0"/>
          <w:numId w:val="35"/>
        </w:numPr>
        <w:jc w:val="both"/>
        <w:rPr>
          <w:sz w:val="24"/>
        </w:rPr>
      </w:pPr>
      <w:r w:rsidRPr="0075684C">
        <w:rPr>
          <w:sz w:val="24"/>
        </w:rPr>
        <w:t>To amend or rescind any other provision of this Plan.</w:t>
      </w:r>
    </w:p>
    <w:p w:rsidR="00266F46" w:rsidRDefault="00266F46">
      <w:pPr>
        <w:pStyle w:val="Title"/>
        <w:jc w:val="left"/>
        <w:rPr>
          <w:sz w:val="24"/>
        </w:rPr>
      </w:pPr>
    </w:p>
    <w:p w:rsidR="00631828" w:rsidRPr="0075684C" w:rsidRDefault="00631828" w:rsidP="00631828">
      <w:pPr>
        <w:pStyle w:val="Title"/>
        <w:outlineLvl w:val="1"/>
        <w:rPr>
          <w:b/>
          <w:sz w:val="24"/>
        </w:rPr>
      </w:pPr>
      <w:bookmarkStart w:id="83" w:name="_Toc465847601"/>
      <w:r w:rsidRPr="0075684C">
        <w:rPr>
          <w:b/>
          <w:sz w:val="24"/>
        </w:rPr>
        <w:t>ARTICLE VII</w:t>
      </w:r>
      <w:r w:rsidR="00270975">
        <w:rPr>
          <w:b/>
          <w:sz w:val="24"/>
        </w:rPr>
        <w:t>I</w:t>
      </w:r>
      <w:r w:rsidR="00C93E2F">
        <w:rPr>
          <w:b/>
          <w:sz w:val="24"/>
        </w:rPr>
        <w:t xml:space="preserve"> </w:t>
      </w:r>
      <w:r w:rsidRPr="0075684C">
        <w:rPr>
          <w:b/>
          <w:sz w:val="24"/>
        </w:rPr>
        <w:br/>
      </w:r>
      <w:r w:rsidRPr="008A31BE">
        <w:rPr>
          <w:b/>
          <w:sz w:val="24"/>
        </w:rPr>
        <w:t>RETIREE CCW PLAN DESCRIPTION</w:t>
      </w:r>
      <w:bookmarkEnd w:id="83"/>
    </w:p>
    <w:p w:rsidR="00631828" w:rsidRPr="0075684C" w:rsidRDefault="00631828" w:rsidP="00631828">
      <w:pPr>
        <w:pStyle w:val="Title"/>
        <w:jc w:val="left"/>
        <w:rPr>
          <w:sz w:val="24"/>
        </w:rPr>
      </w:pPr>
    </w:p>
    <w:p w:rsidR="00631828" w:rsidRPr="00631828" w:rsidRDefault="00631828" w:rsidP="00AF2A20">
      <w:pPr>
        <w:pStyle w:val="Title"/>
        <w:numPr>
          <w:ilvl w:val="0"/>
          <w:numId w:val="43"/>
        </w:numPr>
        <w:jc w:val="both"/>
        <w:outlineLvl w:val="2"/>
        <w:rPr>
          <w:b/>
          <w:sz w:val="24"/>
        </w:rPr>
      </w:pPr>
      <w:bookmarkStart w:id="84" w:name="_Toc465847602"/>
      <w:r>
        <w:rPr>
          <w:b/>
          <w:sz w:val="24"/>
        </w:rPr>
        <w:t>Definitions</w:t>
      </w:r>
      <w:r w:rsidRPr="00631828">
        <w:rPr>
          <w:b/>
          <w:sz w:val="24"/>
        </w:rPr>
        <w:t xml:space="preserve"> – As applicable to </w:t>
      </w:r>
      <w:r w:rsidR="00270975">
        <w:rPr>
          <w:b/>
          <w:sz w:val="24"/>
        </w:rPr>
        <w:t>Article VIII</w:t>
      </w:r>
      <w:r w:rsidRPr="00631828">
        <w:rPr>
          <w:b/>
          <w:sz w:val="24"/>
        </w:rPr>
        <w:t>:</w:t>
      </w:r>
      <w:bookmarkEnd w:id="84"/>
    </w:p>
    <w:p w:rsidR="00631828" w:rsidRPr="00631828" w:rsidRDefault="00631828" w:rsidP="00AF2A20">
      <w:pPr>
        <w:pStyle w:val="Title"/>
        <w:jc w:val="both"/>
        <w:outlineLvl w:val="2"/>
        <w:rPr>
          <w:b/>
          <w:sz w:val="24"/>
        </w:rPr>
      </w:pPr>
    </w:p>
    <w:p w:rsidR="00631828" w:rsidRDefault="00631828" w:rsidP="003A6534">
      <w:pPr>
        <w:pStyle w:val="Title"/>
        <w:numPr>
          <w:ilvl w:val="0"/>
          <w:numId w:val="44"/>
        </w:numPr>
        <w:spacing w:after="240"/>
        <w:jc w:val="both"/>
        <w:rPr>
          <w:sz w:val="24"/>
        </w:rPr>
      </w:pPr>
      <w:r w:rsidRPr="00631828">
        <w:rPr>
          <w:sz w:val="24"/>
        </w:rPr>
        <w:t>The “LDT Retiree CCW Plan” means the</w:t>
      </w:r>
      <w:r>
        <w:rPr>
          <w:sz w:val="24"/>
        </w:rPr>
        <w:t xml:space="preserve"> plan set forth in this article</w:t>
      </w:r>
      <w:r w:rsidRPr="0075684C">
        <w:rPr>
          <w:sz w:val="24"/>
        </w:rPr>
        <w:t>;</w:t>
      </w:r>
    </w:p>
    <w:p w:rsidR="00631828" w:rsidRDefault="00631828" w:rsidP="003A6534">
      <w:pPr>
        <w:pStyle w:val="Title"/>
        <w:numPr>
          <w:ilvl w:val="0"/>
          <w:numId w:val="44"/>
        </w:numPr>
        <w:spacing w:after="240"/>
        <w:jc w:val="both"/>
        <w:rPr>
          <w:sz w:val="24"/>
        </w:rPr>
      </w:pPr>
      <w:r w:rsidRPr="00631828">
        <w:rPr>
          <w:sz w:val="24"/>
        </w:rPr>
        <w:t>“Legal Defense Costs” means expenses a Participant has incurred for Legal Services, not to exceed the applicable limits of the LDT Retiree CCW Plan’s liability</w:t>
      </w:r>
      <w:r>
        <w:rPr>
          <w:sz w:val="24"/>
        </w:rPr>
        <w:t>;</w:t>
      </w:r>
    </w:p>
    <w:p w:rsidR="00631828" w:rsidRDefault="00631828" w:rsidP="003A6534">
      <w:pPr>
        <w:pStyle w:val="Title"/>
        <w:numPr>
          <w:ilvl w:val="0"/>
          <w:numId w:val="44"/>
        </w:numPr>
        <w:spacing w:after="240"/>
        <w:jc w:val="both"/>
        <w:rPr>
          <w:sz w:val="24"/>
        </w:rPr>
      </w:pPr>
      <w:r w:rsidRPr="00631828">
        <w:rPr>
          <w:sz w:val="24"/>
        </w:rPr>
        <w:t>“Legal Services” include advice, consultation and representation rendered by a properly licensed attorney to a Participant, including usual fees and office charges for paralegal assistance, telephone, mailing, copying, telefaxing, travel and similar office expenses, as well as all other necessary and appropriate costs and expenses, except as limited or excluded in this LDT Retiree  CCW Plan Description</w:t>
      </w:r>
      <w:r>
        <w:rPr>
          <w:sz w:val="24"/>
        </w:rPr>
        <w:t>;</w:t>
      </w:r>
    </w:p>
    <w:p w:rsidR="00631828" w:rsidRDefault="00631828" w:rsidP="003A6534">
      <w:pPr>
        <w:pStyle w:val="Title"/>
        <w:numPr>
          <w:ilvl w:val="0"/>
          <w:numId w:val="44"/>
        </w:numPr>
        <w:spacing w:after="240"/>
        <w:jc w:val="both"/>
        <w:rPr>
          <w:sz w:val="24"/>
        </w:rPr>
      </w:pPr>
      <w:r w:rsidRPr="00631828">
        <w:rPr>
          <w:sz w:val="24"/>
        </w:rPr>
        <w:t>“Notice” means reporting information as required by this Plan Description. Notice to the Trust Office shall be effective on the date the Trust Office actually receives it</w:t>
      </w:r>
      <w:r>
        <w:rPr>
          <w:sz w:val="24"/>
        </w:rPr>
        <w:t>;</w:t>
      </w:r>
    </w:p>
    <w:p w:rsidR="00631828" w:rsidRDefault="00631828" w:rsidP="003A6534">
      <w:pPr>
        <w:pStyle w:val="Title"/>
        <w:numPr>
          <w:ilvl w:val="0"/>
          <w:numId w:val="44"/>
        </w:numPr>
        <w:spacing w:after="240"/>
        <w:jc w:val="both"/>
        <w:rPr>
          <w:sz w:val="24"/>
        </w:rPr>
      </w:pPr>
      <w:r w:rsidRPr="00631828">
        <w:rPr>
          <w:sz w:val="24"/>
        </w:rPr>
        <w:t>“Retired member” means any former regular, management or associate member of RSA who immediately before retirement exercised peace officer powers and retired under the provisions of the Public Employees Retirement System, shall, upon approval of a membership application in the manner directed by the RSA Board of Dir</w:t>
      </w:r>
      <w:r>
        <w:rPr>
          <w:sz w:val="24"/>
        </w:rPr>
        <w:t xml:space="preserve">ectors, be known as a Retired </w:t>
      </w:r>
      <w:r w:rsidRPr="00631828">
        <w:rPr>
          <w:sz w:val="24"/>
        </w:rPr>
        <w:t>member</w:t>
      </w:r>
      <w:r>
        <w:rPr>
          <w:sz w:val="24"/>
        </w:rPr>
        <w:t>;</w:t>
      </w:r>
    </w:p>
    <w:p w:rsidR="00631828" w:rsidRDefault="00631828" w:rsidP="003A6534">
      <w:pPr>
        <w:pStyle w:val="Title"/>
        <w:numPr>
          <w:ilvl w:val="0"/>
          <w:numId w:val="44"/>
        </w:numPr>
        <w:spacing w:after="240"/>
        <w:jc w:val="both"/>
        <w:rPr>
          <w:sz w:val="24"/>
        </w:rPr>
      </w:pPr>
      <w:r w:rsidRPr="00631828">
        <w:rPr>
          <w:sz w:val="24"/>
        </w:rPr>
        <w:t>“Qualified retired law enforcement officer” means a RSA retired member who has received and passed annually any firearms training required by the Riverside Sheriff s Department and is not prohibited by state or federal law from carrying a firearm</w:t>
      </w:r>
      <w:r>
        <w:rPr>
          <w:sz w:val="24"/>
        </w:rPr>
        <w:t>;</w:t>
      </w:r>
    </w:p>
    <w:p w:rsidR="00631828" w:rsidRDefault="00631828" w:rsidP="003A6534">
      <w:pPr>
        <w:pStyle w:val="Title"/>
        <w:numPr>
          <w:ilvl w:val="0"/>
          <w:numId w:val="44"/>
        </w:numPr>
        <w:spacing w:after="240"/>
        <w:jc w:val="both"/>
        <w:rPr>
          <w:sz w:val="24"/>
        </w:rPr>
      </w:pPr>
      <w:r w:rsidRPr="00631828">
        <w:rPr>
          <w:sz w:val="24"/>
        </w:rPr>
        <w:t>“Good standing” means a retired member of RSA who has maintained payment of his or her dues to RSA</w:t>
      </w:r>
      <w:r>
        <w:rPr>
          <w:sz w:val="24"/>
        </w:rPr>
        <w:t>;</w:t>
      </w:r>
    </w:p>
    <w:p w:rsidR="00631828" w:rsidRPr="0075684C" w:rsidRDefault="00631828" w:rsidP="003A6534">
      <w:pPr>
        <w:pStyle w:val="Title"/>
        <w:numPr>
          <w:ilvl w:val="0"/>
          <w:numId w:val="44"/>
        </w:numPr>
        <w:spacing w:after="240"/>
        <w:jc w:val="both"/>
        <w:rPr>
          <w:sz w:val="24"/>
        </w:rPr>
      </w:pPr>
      <w:r w:rsidRPr="00631828">
        <w:rPr>
          <w:sz w:val="24"/>
        </w:rPr>
        <w:t>“Involuntary termination of membership” means involuntary termination of membership in RSA by decision of the Board of Directors or; after suspension of membership rights for nonpayment of dues</w:t>
      </w:r>
      <w:r>
        <w:rPr>
          <w:sz w:val="24"/>
        </w:rPr>
        <w:t>.</w:t>
      </w:r>
    </w:p>
    <w:p w:rsidR="00631828" w:rsidRPr="005B3B0B" w:rsidRDefault="00631828" w:rsidP="00AF2A20">
      <w:pPr>
        <w:pStyle w:val="Title"/>
        <w:numPr>
          <w:ilvl w:val="0"/>
          <w:numId w:val="43"/>
        </w:numPr>
        <w:jc w:val="both"/>
        <w:outlineLvl w:val="2"/>
        <w:rPr>
          <w:b/>
          <w:sz w:val="24"/>
        </w:rPr>
      </w:pPr>
      <w:bookmarkStart w:id="85" w:name="_Toc465847603"/>
      <w:r w:rsidRPr="005B3B0B">
        <w:rPr>
          <w:b/>
          <w:sz w:val="24"/>
        </w:rPr>
        <w:t>Eligibility</w:t>
      </w:r>
      <w:bookmarkEnd w:id="85"/>
    </w:p>
    <w:p w:rsidR="008A31BE" w:rsidRPr="007C1048" w:rsidRDefault="008A31BE" w:rsidP="00AF2A20">
      <w:pPr>
        <w:jc w:val="both"/>
        <w:outlineLvl w:val="2"/>
        <w:rPr>
          <w:color w:val="000000" w:themeColor="text1"/>
          <w:kern w:val="24"/>
          <w:szCs w:val="24"/>
        </w:rPr>
      </w:pPr>
    </w:p>
    <w:p w:rsidR="008A31BE" w:rsidRDefault="008A31BE" w:rsidP="005B3B0B">
      <w:pPr>
        <w:spacing w:after="240"/>
        <w:ind w:left="720"/>
        <w:jc w:val="both"/>
        <w:rPr>
          <w:color w:val="000000" w:themeColor="text1"/>
          <w:kern w:val="24"/>
          <w:szCs w:val="24"/>
        </w:rPr>
      </w:pPr>
      <w:r w:rsidRPr="007C1048">
        <w:rPr>
          <w:color w:val="000000" w:themeColor="text1"/>
          <w:kern w:val="24"/>
          <w:szCs w:val="24"/>
        </w:rPr>
        <w:t>All RSA members who retired from the County of Riverside, in good standing with RSA in payment of dues, are eligible to participate in the LDT Retiree CCW Plan and receive benefits</w:t>
      </w:r>
      <w:r w:rsidR="001A33E8">
        <w:rPr>
          <w:color w:val="000000" w:themeColor="text1"/>
          <w:kern w:val="24"/>
          <w:szCs w:val="24"/>
        </w:rPr>
        <w:t>, provided they full</w:t>
      </w:r>
      <w:r w:rsidRPr="007C1048">
        <w:rPr>
          <w:color w:val="000000" w:themeColor="text1"/>
          <w:kern w:val="24"/>
          <w:szCs w:val="24"/>
        </w:rPr>
        <w:t>y satisfy all LDT requirements for “qualified retired law enforcement officers.” Eligibility must exist on the date of any occurrence giving rise to the claim in order to qualify for benefits, provided however that at the time of the incident the retiree was not under the influence of alcohol or other intoxicating or hallucinatory drug or substance.</w:t>
      </w:r>
    </w:p>
    <w:p w:rsidR="00FF7FA5" w:rsidRPr="005B3B0B" w:rsidRDefault="00FF7FA5" w:rsidP="00AF2A20">
      <w:pPr>
        <w:pStyle w:val="Title"/>
        <w:numPr>
          <w:ilvl w:val="0"/>
          <w:numId w:val="43"/>
        </w:numPr>
        <w:jc w:val="both"/>
        <w:outlineLvl w:val="2"/>
        <w:rPr>
          <w:b/>
          <w:sz w:val="24"/>
        </w:rPr>
      </w:pPr>
      <w:bookmarkStart w:id="86" w:name="_Toc465847604"/>
      <w:r w:rsidRPr="00FF7FA5">
        <w:rPr>
          <w:b/>
          <w:sz w:val="24"/>
        </w:rPr>
        <w:t>P</w:t>
      </w:r>
      <w:r>
        <w:rPr>
          <w:b/>
          <w:sz w:val="24"/>
        </w:rPr>
        <w:t>rerequisites for Participation</w:t>
      </w:r>
      <w:bookmarkEnd w:id="86"/>
    </w:p>
    <w:p w:rsidR="00FF7FA5" w:rsidRPr="007C1048" w:rsidRDefault="00FF7FA5" w:rsidP="00AF2A20">
      <w:pPr>
        <w:jc w:val="both"/>
        <w:outlineLvl w:val="2"/>
        <w:rPr>
          <w:color w:val="000000" w:themeColor="text1"/>
          <w:kern w:val="24"/>
          <w:szCs w:val="24"/>
        </w:rPr>
      </w:pPr>
    </w:p>
    <w:p w:rsidR="008A31BE" w:rsidRPr="008A31BE" w:rsidRDefault="008A31BE" w:rsidP="008A31BE">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 xml:space="preserve">Participation in and the right to benefits under the LDT Retiree CCW Plan are contingent upon approval by the LDT Trust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of an application to participate and payment to RSA of applicable participation fees.</w:t>
      </w:r>
    </w:p>
    <w:p w:rsidR="00FF7FA5" w:rsidRPr="005B3B0B" w:rsidRDefault="00FF7FA5" w:rsidP="00AF2A20">
      <w:pPr>
        <w:pStyle w:val="Title"/>
        <w:numPr>
          <w:ilvl w:val="0"/>
          <w:numId w:val="43"/>
        </w:numPr>
        <w:jc w:val="both"/>
        <w:outlineLvl w:val="2"/>
        <w:rPr>
          <w:b/>
          <w:sz w:val="24"/>
        </w:rPr>
      </w:pPr>
      <w:bookmarkStart w:id="87" w:name="_Toc465847605"/>
      <w:r w:rsidRPr="00FF7FA5">
        <w:rPr>
          <w:b/>
          <w:sz w:val="24"/>
        </w:rPr>
        <w:t>A</w:t>
      </w:r>
      <w:r>
        <w:rPr>
          <w:b/>
          <w:sz w:val="24"/>
        </w:rPr>
        <w:t>pplication for Coverage</w:t>
      </w:r>
      <w:bookmarkEnd w:id="87"/>
    </w:p>
    <w:p w:rsidR="00FF7FA5" w:rsidRPr="007C1048" w:rsidRDefault="00FF7FA5" w:rsidP="00AF2A20">
      <w:pPr>
        <w:jc w:val="both"/>
        <w:outlineLvl w:val="2"/>
        <w:rPr>
          <w:color w:val="000000" w:themeColor="text1"/>
          <w:kern w:val="24"/>
          <w:szCs w:val="24"/>
        </w:rPr>
      </w:pPr>
    </w:p>
    <w:p w:rsidR="008A31BE" w:rsidRDefault="008A31BE" w:rsidP="008A31BE">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Applications for participation shall be submitted to the L</w:t>
      </w:r>
      <w:r w:rsidR="00AA687B">
        <w:rPr>
          <w:rFonts w:eastAsiaTheme="minorHAnsi"/>
          <w:color w:val="000000" w:themeColor="text1"/>
          <w:kern w:val="24"/>
          <w:szCs w:val="24"/>
        </w:rPr>
        <w:t>egal Defense Trust</w:t>
      </w:r>
      <w:r w:rsidRPr="008A31BE">
        <w:rPr>
          <w:rFonts w:eastAsiaTheme="minorHAnsi"/>
          <w:color w:val="000000" w:themeColor="text1"/>
          <w:kern w:val="24"/>
          <w:szCs w:val="24"/>
        </w:rPr>
        <w:t xml:space="preserve">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on a standard form provided by LDT. Applications </w:t>
      </w:r>
      <w:r w:rsidR="00AA687B">
        <w:rPr>
          <w:rFonts w:eastAsiaTheme="minorHAnsi"/>
          <w:color w:val="000000" w:themeColor="text1"/>
          <w:kern w:val="24"/>
          <w:szCs w:val="24"/>
        </w:rPr>
        <w:t>must be approved by the LDT Trust Chair, or designee. Applications not fully and accurately completed may result in non-coverage and</w:t>
      </w:r>
      <w:r w:rsidRPr="008A31BE">
        <w:rPr>
          <w:rFonts w:eastAsiaTheme="minorHAnsi"/>
          <w:color w:val="000000" w:themeColor="text1"/>
          <w:kern w:val="24"/>
          <w:szCs w:val="24"/>
        </w:rPr>
        <w:t xml:space="preserve"> nonpayment of benefits.</w:t>
      </w:r>
    </w:p>
    <w:p w:rsidR="00FF7FA5" w:rsidRPr="00FF7FA5" w:rsidRDefault="00FF7FA5" w:rsidP="00AF2A20">
      <w:pPr>
        <w:pStyle w:val="Title"/>
        <w:numPr>
          <w:ilvl w:val="0"/>
          <w:numId w:val="43"/>
        </w:numPr>
        <w:jc w:val="both"/>
        <w:outlineLvl w:val="2"/>
        <w:rPr>
          <w:b/>
          <w:sz w:val="24"/>
          <w:szCs w:val="24"/>
        </w:rPr>
      </w:pPr>
      <w:bookmarkStart w:id="88" w:name="_Toc465847606"/>
      <w:bookmarkStart w:id="89" w:name="_GoBack"/>
      <w:bookmarkEnd w:id="89"/>
      <w:r w:rsidRPr="00FF7FA5">
        <w:rPr>
          <w:rFonts w:eastAsiaTheme="minorHAnsi"/>
          <w:b/>
          <w:color w:val="000000" w:themeColor="text1"/>
          <w:kern w:val="24"/>
          <w:sz w:val="24"/>
          <w:szCs w:val="24"/>
        </w:rPr>
        <w:t>C</w:t>
      </w:r>
      <w:r>
        <w:rPr>
          <w:rFonts w:eastAsiaTheme="minorHAnsi"/>
          <w:b/>
          <w:color w:val="000000" w:themeColor="text1"/>
          <w:kern w:val="24"/>
          <w:sz w:val="24"/>
          <w:szCs w:val="24"/>
        </w:rPr>
        <w:t>overage Effective Date</w:t>
      </w:r>
      <w:bookmarkEnd w:id="88"/>
    </w:p>
    <w:p w:rsidR="00FF7FA5" w:rsidRPr="007C1048" w:rsidRDefault="00FF7FA5" w:rsidP="00AF2A20">
      <w:pPr>
        <w:jc w:val="both"/>
        <w:outlineLvl w:val="2"/>
        <w:rPr>
          <w:color w:val="000000" w:themeColor="text1"/>
          <w:kern w:val="24"/>
          <w:szCs w:val="24"/>
        </w:rPr>
      </w:pPr>
    </w:p>
    <w:p w:rsidR="008A31BE" w:rsidRPr="008A31BE" w:rsidRDefault="008A31BE" w:rsidP="008A31BE">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 xml:space="preserve">The effective date of LDT Retiree CCW Plan coverage for any Participant shall be the first day of the month in which the LDT Trust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approves the application and confirms receipt of the applicable participation fees for that Participant.</w:t>
      </w:r>
    </w:p>
    <w:p w:rsidR="00FF7FA5" w:rsidRPr="00FF7FA5" w:rsidRDefault="00FF7FA5" w:rsidP="00AF2A20">
      <w:pPr>
        <w:pStyle w:val="Title"/>
        <w:numPr>
          <w:ilvl w:val="0"/>
          <w:numId w:val="43"/>
        </w:numPr>
        <w:jc w:val="both"/>
        <w:outlineLvl w:val="2"/>
        <w:rPr>
          <w:b/>
          <w:sz w:val="24"/>
          <w:szCs w:val="24"/>
        </w:rPr>
      </w:pPr>
      <w:bookmarkStart w:id="90" w:name="_Toc465847607"/>
      <w:r w:rsidRPr="00FF7FA5">
        <w:rPr>
          <w:rFonts w:eastAsiaTheme="minorHAnsi"/>
          <w:b/>
          <w:color w:val="000000" w:themeColor="text1"/>
          <w:kern w:val="24"/>
          <w:sz w:val="24"/>
          <w:szCs w:val="24"/>
        </w:rPr>
        <w:t>C</w:t>
      </w:r>
      <w:r>
        <w:rPr>
          <w:rFonts w:eastAsiaTheme="minorHAnsi"/>
          <w:b/>
          <w:color w:val="000000" w:themeColor="text1"/>
          <w:kern w:val="24"/>
          <w:sz w:val="24"/>
          <w:szCs w:val="24"/>
        </w:rPr>
        <w:t>overage</w:t>
      </w:r>
      <w:bookmarkEnd w:id="90"/>
    </w:p>
    <w:p w:rsidR="00FF7FA5" w:rsidRPr="007C1048" w:rsidRDefault="00FF7FA5" w:rsidP="00AF2A20">
      <w:pPr>
        <w:jc w:val="both"/>
        <w:outlineLvl w:val="2"/>
        <w:rPr>
          <w:color w:val="000000" w:themeColor="text1"/>
          <w:kern w:val="24"/>
          <w:szCs w:val="24"/>
        </w:rPr>
      </w:pPr>
    </w:p>
    <w:p w:rsidR="008A31BE" w:rsidRPr="007C1048" w:rsidRDefault="008A31BE" w:rsidP="008A31BE">
      <w:pPr>
        <w:spacing w:after="240"/>
        <w:ind w:left="720"/>
        <w:jc w:val="both"/>
        <w:rPr>
          <w:color w:val="000000" w:themeColor="text1"/>
          <w:kern w:val="24"/>
          <w:szCs w:val="24"/>
        </w:rPr>
      </w:pPr>
      <w:r w:rsidRPr="007C1048">
        <w:rPr>
          <w:color w:val="000000" w:themeColor="text1"/>
          <w:kern w:val="24"/>
          <w:szCs w:val="24"/>
        </w:rPr>
        <w:t>Subject to the exclusions, applicable limits of liability and coverage limitations stated in this Plan Description and in this article, the Plan shall reimburse or pay on behalf of a Participant reasonable and necessary Legal Defense Costs which the Participant is obligated to pay for legally authorized use of a firearm in the protection of persons and/or property, under the following coverages:</w:t>
      </w:r>
    </w:p>
    <w:p w:rsidR="003A6534" w:rsidRDefault="003A6534" w:rsidP="003A6534">
      <w:pPr>
        <w:pStyle w:val="Title"/>
        <w:numPr>
          <w:ilvl w:val="0"/>
          <w:numId w:val="45"/>
        </w:numPr>
        <w:ind w:left="2160" w:hanging="720"/>
        <w:jc w:val="both"/>
        <w:rPr>
          <w:sz w:val="24"/>
        </w:rPr>
      </w:pPr>
      <w:r w:rsidRPr="00FF7FA5">
        <w:rPr>
          <w:sz w:val="24"/>
        </w:rPr>
        <w:t>COVERAGE A:  Legal representation by a LDT panel attorney in any civil action brought against him or her arising from the lawful use of a firearm in defense of self or others where an imminent threat of serious bodily harm to self or others is present; and</w:t>
      </w:r>
    </w:p>
    <w:p w:rsidR="003A6534" w:rsidRDefault="003A6534" w:rsidP="003A6534">
      <w:pPr>
        <w:pStyle w:val="Title"/>
        <w:ind w:left="2160"/>
        <w:jc w:val="both"/>
        <w:rPr>
          <w:sz w:val="24"/>
        </w:rPr>
      </w:pPr>
    </w:p>
    <w:p w:rsidR="003A6534" w:rsidRDefault="003A6534" w:rsidP="003A6534">
      <w:pPr>
        <w:pStyle w:val="Title"/>
        <w:numPr>
          <w:ilvl w:val="0"/>
          <w:numId w:val="45"/>
        </w:numPr>
        <w:ind w:left="2160" w:hanging="720"/>
        <w:jc w:val="both"/>
        <w:rPr>
          <w:sz w:val="24"/>
        </w:rPr>
      </w:pPr>
      <w:r w:rsidRPr="00FF7FA5">
        <w:rPr>
          <w:sz w:val="24"/>
        </w:rPr>
        <w:t>COVERAGE B:</w:t>
      </w:r>
      <w:r w:rsidR="00974DED">
        <w:rPr>
          <w:sz w:val="24"/>
        </w:rPr>
        <w:t xml:space="preserve"> </w:t>
      </w:r>
      <w:r w:rsidRPr="00FF7FA5">
        <w:rPr>
          <w:sz w:val="24"/>
        </w:rPr>
        <w:t xml:space="preserve"> Legal representation by a LDT panel attorney in any criminal action brought against him or her arising from the lawful use and possession of a firearm in defense of self or others where an imminent threat of serious bodily harm to self or others is present.</w:t>
      </w:r>
    </w:p>
    <w:p w:rsidR="003A6534" w:rsidRPr="0075684C" w:rsidRDefault="003A6534" w:rsidP="003A6534">
      <w:pPr>
        <w:pStyle w:val="Title"/>
        <w:ind w:left="2160"/>
        <w:jc w:val="both"/>
        <w:rPr>
          <w:sz w:val="24"/>
        </w:rPr>
      </w:pPr>
    </w:p>
    <w:p w:rsidR="00FF7FA5" w:rsidRPr="00FF7FA5" w:rsidRDefault="00FF7FA5" w:rsidP="00AF2A20">
      <w:pPr>
        <w:pStyle w:val="Title"/>
        <w:numPr>
          <w:ilvl w:val="0"/>
          <w:numId w:val="43"/>
        </w:numPr>
        <w:jc w:val="both"/>
        <w:outlineLvl w:val="2"/>
        <w:rPr>
          <w:b/>
          <w:sz w:val="24"/>
          <w:szCs w:val="24"/>
        </w:rPr>
      </w:pPr>
      <w:bookmarkStart w:id="91" w:name="_Toc465847608"/>
      <w:r w:rsidRPr="00FF7FA5">
        <w:rPr>
          <w:rFonts w:eastAsiaTheme="minorHAnsi"/>
          <w:b/>
          <w:color w:val="000000" w:themeColor="text1"/>
          <w:kern w:val="24"/>
          <w:sz w:val="24"/>
          <w:szCs w:val="24"/>
        </w:rPr>
        <w:t>B</w:t>
      </w:r>
      <w:r>
        <w:rPr>
          <w:rFonts w:eastAsiaTheme="minorHAnsi"/>
          <w:b/>
          <w:color w:val="000000" w:themeColor="text1"/>
          <w:kern w:val="24"/>
          <w:sz w:val="24"/>
          <w:szCs w:val="24"/>
        </w:rPr>
        <w:t>enefits-Limits of Liability</w:t>
      </w:r>
      <w:bookmarkEnd w:id="91"/>
    </w:p>
    <w:p w:rsidR="00FF7FA5" w:rsidRPr="007C1048" w:rsidRDefault="00FF7FA5" w:rsidP="00AF2A20">
      <w:pPr>
        <w:jc w:val="both"/>
        <w:outlineLvl w:val="2"/>
        <w:rPr>
          <w:color w:val="000000" w:themeColor="text1"/>
          <w:kern w:val="24"/>
          <w:szCs w:val="24"/>
        </w:rPr>
      </w:pPr>
    </w:p>
    <w:p w:rsidR="008A31BE" w:rsidRDefault="008A31BE" w:rsidP="008A31BE">
      <w:pPr>
        <w:spacing w:after="240"/>
        <w:ind w:left="720"/>
        <w:jc w:val="both"/>
        <w:rPr>
          <w:color w:val="000000" w:themeColor="text1"/>
          <w:kern w:val="24"/>
          <w:szCs w:val="24"/>
        </w:rPr>
      </w:pPr>
      <w:r w:rsidRPr="007C1048">
        <w:rPr>
          <w:color w:val="000000" w:themeColor="text1"/>
          <w:kern w:val="24"/>
          <w:szCs w:val="24"/>
        </w:rPr>
        <w:t>Reasonable and necessary Legal Defense Costs are covered up to an annual aggregate limit of $</w:t>
      </w:r>
      <w:r w:rsidRPr="00AA687B">
        <w:rPr>
          <w:color w:val="000000" w:themeColor="text1"/>
          <w:kern w:val="24"/>
          <w:szCs w:val="24"/>
        </w:rPr>
        <w:t>100,000</w:t>
      </w:r>
      <w:r w:rsidRPr="007C1048">
        <w:rPr>
          <w:color w:val="000000" w:themeColor="text1"/>
          <w:kern w:val="24"/>
          <w:szCs w:val="24"/>
        </w:rPr>
        <w:t xml:space="preserve"> for all claims arising out of all occurrences commencing in any one­ year period. The one-year period begins from the date of the first occurrence. No more than $</w:t>
      </w:r>
      <w:r w:rsidRPr="00AA687B">
        <w:rPr>
          <w:color w:val="000000" w:themeColor="text1"/>
          <w:kern w:val="24"/>
          <w:szCs w:val="24"/>
        </w:rPr>
        <w:t>100,000</w:t>
      </w:r>
      <w:r w:rsidRPr="007C1048">
        <w:rPr>
          <w:color w:val="000000" w:themeColor="text1"/>
          <w:kern w:val="24"/>
          <w:szCs w:val="24"/>
        </w:rPr>
        <w:t xml:space="preserve"> will be expended per case. No more than $</w:t>
      </w:r>
      <w:r w:rsidRPr="00AA687B">
        <w:rPr>
          <w:color w:val="000000" w:themeColor="text1"/>
          <w:kern w:val="24"/>
          <w:szCs w:val="24"/>
        </w:rPr>
        <w:t>100,000</w:t>
      </w:r>
      <w:r w:rsidRPr="007C1048">
        <w:rPr>
          <w:color w:val="000000" w:themeColor="text1"/>
          <w:kern w:val="24"/>
          <w:szCs w:val="24"/>
        </w:rPr>
        <w:t xml:space="preserve"> total will be paid for all occurrences in any one-year period regardless of when claims are reported.</w:t>
      </w:r>
    </w:p>
    <w:p w:rsidR="00094848" w:rsidRPr="00FF7FA5" w:rsidRDefault="00094848" w:rsidP="0026159B">
      <w:pPr>
        <w:pStyle w:val="Title"/>
        <w:keepNext/>
        <w:keepLines/>
        <w:numPr>
          <w:ilvl w:val="0"/>
          <w:numId w:val="43"/>
        </w:numPr>
        <w:jc w:val="both"/>
        <w:outlineLvl w:val="2"/>
        <w:rPr>
          <w:b/>
          <w:sz w:val="24"/>
          <w:szCs w:val="24"/>
        </w:rPr>
      </w:pPr>
      <w:bookmarkStart w:id="92" w:name="_Toc465847609"/>
      <w:r>
        <w:rPr>
          <w:rFonts w:eastAsiaTheme="minorHAnsi"/>
          <w:b/>
          <w:color w:val="000000" w:themeColor="text1"/>
          <w:kern w:val="24"/>
          <w:sz w:val="24"/>
          <w:szCs w:val="24"/>
        </w:rPr>
        <w:t>Exclusions</w:t>
      </w:r>
      <w:bookmarkEnd w:id="92"/>
    </w:p>
    <w:p w:rsidR="00094848" w:rsidRPr="007C1048" w:rsidRDefault="00094848" w:rsidP="0026159B">
      <w:pPr>
        <w:keepNext/>
        <w:keepLines/>
        <w:jc w:val="both"/>
        <w:outlineLvl w:val="2"/>
        <w:rPr>
          <w:color w:val="000000" w:themeColor="text1"/>
          <w:kern w:val="24"/>
          <w:szCs w:val="24"/>
        </w:rPr>
      </w:pPr>
    </w:p>
    <w:p w:rsidR="008A31BE" w:rsidRDefault="008A31BE" w:rsidP="0026159B">
      <w:pPr>
        <w:keepNext/>
        <w:keepLines/>
        <w:ind w:left="720"/>
        <w:jc w:val="both"/>
        <w:rPr>
          <w:color w:val="000000" w:themeColor="text1"/>
          <w:kern w:val="24"/>
          <w:szCs w:val="24"/>
        </w:rPr>
      </w:pPr>
      <w:r w:rsidRPr="007C1048">
        <w:rPr>
          <w:color w:val="000000" w:themeColor="text1"/>
          <w:kern w:val="24"/>
          <w:szCs w:val="24"/>
        </w:rPr>
        <w:t xml:space="preserve">The coverage and benefits provided under the LDT Retiree CCW Plan do </w:t>
      </w:r>
      <w:r w:rsidRPr="008972E5">
        <w:rPr>
          <w:color w:val="000000" w:themeColor="text1"/>
          <w:kern w:val="24"/>
          <w:szCs w:val="24"/>
        </w:rPr>
        <w:t>not</w:t>
      </w:r>
      <w:r w:rsidRPr="007C1048">
        <w:rPr>
          <w:color w:val="000000" w:themeColor="text1"/>
          <w:kern w:val="24"/>
          <w:szCs w:val="24"/>
        </w:rPr>
        <w:t xml:space="preserve"> apply to: </w:t>
      </w:r>
    </w:p>
    <w:p w:rsidR="00547F05" w:rsidRDefault="00547F05" w:rsidP="008A31BE">
      <w:pPr>
        <w:ind w:left="720"/>
        <w:jc w:val="both"/>
        <w:rPr>
          <w:color w:val="000000" w:themeColor="text1"/>
          <w:kern w:val="24"/>
          <w:szCs w:val="24"/>
        </w:rPr>
      </w:pPr>
    </w:p>
    <w:p w:rsidR="00094848" w:rsidRPr="0075684C" w:rsidRDefault="00094848" w:rsidP="00974DED">
      <w:pPr>
        <w:pStyle w:val="Title"/>
        <w:numPr>
          <w:ilvl w:val="0"/>
          <w:numId w:val="51"/>
        </w:numPr>
        <w:ind w:left="2160" w:hanging="720"/>
        <w:jc w:val="both"/>
        <w:rPr>
          <w:sz w:val="24"/>
        </w:rPr>
      </w:pPr>
      <w:r w:rsidRPr="00094848">
        <w:rPr>
          <w:sz w:val="24"/>
        </w:rPr>
        <w:t>The cost of bail bonds or other bonds;</w:t>
      </w:r>
    </w:p>
    <w:p w:rsidR="00094848" w:rsidRDefault="00094848" w:rsidP="00974DED">
      <w:pPr>
        <w:pStyle w:val="Title"/>
        <w:numPr>
          <w:ilvl w:val="0"/>
          <w:numId w:val="51"/>
        </w:numPr>
        <w:ind w:left="2160" w:hanging="720"/>
        <w:jc w:val="both"/>
        <w:rPr>
          <w:sz w:val="24"/>
        </w:rPr>
      </w:pPr>
      <w:r w:rsidRPr="00094848">
        <w:rPr>
          <w:sz w:val="24"/>
        </w:rPr>
        <w:t>The payment or indemnification for any loss incurred by or damages awarded to any person, nor to satisfy any judgment, settlement, fine or penalty of any kind;</w:t>
      </w:r>
    </w:p>
    <w:p w:rsidR="00094848" w:rsidRDefault="00094848" w:rsidP="00974DED">
      <w:pPr>
        <w:pStyle w:val="Title"/>
        <w:numPr>
          <w:ilvl w:val="0"/>
          <w:numId w:val="51"/>
        </w:numPr>
        <w:ind w:left="2160" w:hanging="720"/>
        <w:jc w:val="both"/>
        <w:rPr>
          <w:sz w:val="24"/>
        </w:rPr>
      </w:pPr>
      <w:r w:rsidRPr="00094848">
        <w:rPr>
          <w:sz w:val="24"/>
        </w:rPr>
        <w:t>Any claim arising out of occurrences commencing prior to the effective date or after the termination of the Participant’s coverage under the Retiree CCW Plan;</w:t>
      </w:r>
    </w:p>
    <w:p w:rsidR="00094848" w:rsidRDefault="00094848" w:rsidP="00974DED">
      <w:pPr>
        <w:pStyle w:val="Title"/>
        <w:numPr>
          <w:ilvl w:val="0"/>
          <w:numId w:val="51"/>
        </w:numPr>
        <w:ind w:left="2160" w:hanging="720"/>
        <w:jc w:val="both"/>
        <w:rPr>
          <w:sz w:val="24"/>
        </w:rPr>
      </w:pPr>
      <w:r w:rsidRPr="00094848">
        <w:rPr>
          <w:sz w:val="24"/>
        </w:rPr>
        <w:t>Any claim arising out of occurrences to which the LDT Retiree CCW Plan does not apply for any reason;</w:t>
      </w:r>
    </w:p>
    <w:p w:rsidR="00094848" w:rsidRDefault="00094848" w:rsidP="00974DED">
      <w:pPr>
        <w:pStyle w:val="Title"/>
        <w:numPr>
          <w:ilvl w:val="0"/>
          <w:numId w:val="51"/>
        </w:numPr>
        <w:ind w:left="2160" w:hanging="720"/>
        <w:jc w:val="both"/>
        <w:rPr>
          <w:sz w:val="24"/>
        </w:rPr>
      </w:pPr>
      <w:r w:rsidRPr="00094848">
        <w:rPr>
          <w:sz w:val="24"/>
        </w:rPr>
        <w:t>Any claim arising out of occurrences occurring during any period of time during which the claimant is not eligible for coverage under the terms of this Plan Description;</w:t>
      </w:r>
    </w:p>
    <w:p w:rsidR="00094848" w:rsidRDefault="00094848" w:rsidP="00974DED">
      <w:pPr>
        <w:pStyle w:val="Title"/>
        <w:numPr>
          <w:ilvl w:val="0"/>
          <w:numId w:val="51"/>
        </w:numPr>
        <w:ind w:left="2160" w:hanging="720"/>
        <w:jc w:val="both"/>
        <w:rPr>
          <w:sz w:val="24"/>
        </w:rPr>
      </w:pPr>
      <w:r w:rsidRPr="00094848">
        <w:rPr>
          <w:sz w:val="24"/>
        </w:rPr>
        <w:t>Any claim for which benefits and/or legal defense are available from or provided by others, including but not limited to insurance, or other sources, as provided in Section 16;</w:t>
      </w:r>
    </w:p>
    <w:p w:rsidR="00094848" w:rsidRDefault="00094848" w:rsidP="00974DED">
      <w:pPr>
        <w:pStyle w:val="Title"/>
        <w:numPr>
          <w:ilvl w:val="0"/>
          <w:numId w:val="51"/>
        </w:numPr>
        <w:ind w:left="2160" w:hanging="720"/>
        <w:jc w:val="both"/>
        <w:rPr>
          <w:sz w:val="24"/>
        </w:rPr>
      </w:pPr>
      <w:r w:rsidRPr="00094848">
        <w:rPr>
          <w:sz w:val="24"/>
        </w:rPr>
        <w:t>Use or carrying of a weapon for sport;</w:t>
      </w:r>
    </w:p>
    <w:p w:rsidR="00094848" w:rsidRDefault="00094848" w:rsidP="00974DED">
      <w:pPr>
        <w:pStyle w:val="Title"/>
        <w:numPr>
          <w:ilvl w:val="0"/>
          <w:numId w:val="51"/>
        </w:numPr>
        <w:ind w:left="2160" w:hanging="720"/>
        <w:jc w:val="both"/>
        <w:rPr>
          <w:sz w:val="24"/>
        </w:rPr>
      </w:pPr>
      <w:r w:rsidRPr="00094848">
        <w:rPr>
          <w:sz w:val="24"/>
        </w:rPr>
        <w:t>Use or carrying of a weapon as a private invest</w:t>
      </w:r>
      <w:r>
        <w:rPr>
          <w:sz w:val="24"/>
        </w:rPr>
        <w:t>igator;</w:t>
      </w:r>
    </w:p>
    <w:p w:rsidR="00094848" w:rsidRDefault="00094848" w:rsidP="00974DED">
      <w:pPr>
        <w:pStyle w:val="Title"/>
        <w:numPr>
          <w:ilvl w:val="0"/>
          <w:numId w:val="51"/>
        </w:numPr>
        <w:ind w:left="2160" w:hanging="720"/>
        <w:jc w:val="both"/>
        <w:rPr>
          <w:sz w:val="24"/>
        </w:rPr>
      </w:pPr>
      <w:r w:rsidRPr="00094848">
        <w:rPr>
          <w:sz w:val="24"/>
        </w:rPr>
        <w:t>Use or carrying of a weapon as an owner, employee, independent contractor, volunteer, servant or agent in connection with private security services;</w:t>
      </w:r>
    </w:p>
    <w:p w:rsidR="00094848" w:rsidRDefault="00094848" w:rsidP="00974DED">
      <w:pPr>
        <w:pStyle w:val="Title"/>
        <w:numPr>
          <w:ilvl w:val="0"/>
          <w:numId w:val="51"/>
        </w:numPr>
        <w:ind w:left="2160" w:hanging="720"/>
        <w:jc w:val="both"/>
        <w:rPr>
          <w:sz w:val="24"/>
        </w:rPr>
      </w:pPr>
      <w:r w:rsidRPr="00094848">
        <w:rPr>
          <w:sz w:val="24"/>
        </w:rPr>
        <w:t>Any claim arising from domestic violence, incidents between family members or from military service</w:t>
      </w:r>
      <w:r>
        <w:rPr>
          <w:sz w:val="24"/>
        </w:rPr>
        <w:t>;</w:t>
      </w:r>
    </w:p>
    <w:p w:rsidR="00094848" w:rsidRDefault="00094848" w:rsidP="00974DED">
      <w:pPr>
        <w:pStyle w:val="Title"/>
        <w:numPr>
          <w:ilvl w:val="0"/>
          <w:numId w:val="51"/>
        </w:numPr>
        <w:ind w:left="2160" w:hanging="720"/>
        <w:jc w:val="both"/>
        <w:rPr>
          <w:sz w:val="24"/>
        </w:rPr>
      </w:pPr>
      <w:r w:rsidRPr="00094848">
        <w:rPr>
          <w:sz w:val="24"/>
        </w:rPr>
        <w:t>Any claim of which Notice to the Trust Office is reported more than ninety (90) days after the incident</w:t>
      </w:r>
      <w:r>
        <w:rPr>
          <w:sz w:val="24"/>
        </w:rPr>
        <w:t>;</w:t>
      </w:r>
    </w:p>
    <w:p w:rsidR="00094848" w:rsidRPr="0075684C" w:rsidRDefault="00094848" w:rsidP="00974DED">
      <w:pPr>
        <w:pStyle w:val="Title"/>
        <w:numPr>
          <w:ilvl w:val="0"/>
          <w:numId w:val="51"/>
        </w:numPr>
        <w:ind w:left="2160" w:hanging="720"/>
        <w:jc w:val="both"/>
        <w:rPr>
          <w:sz w:val="24"/>
        </w:rPr>
      </w:pPr>
      <w:r w:rsidRPr="00094848">
        <w:rPr>
          <w:sz w:val="24"/>
        </w:rPr>
        <w:t>Any claim arising out of occurrences, actions or proceedings taking place outside the territorial boundaries of the United States of America, or in connection with military service in the United States or abroad.</w:t>
      </w:r>
    </w:p>
    <w:p w:rsidR="00094848" w:rsidRPr="0075684C" w:rsidRDefault="00094848" w:rsidP="00094848">
      <w:pPr>
        <w:pStyle w:val="Title"/>
        <w:jc w:val="both"/>
        <w:outlineLvl w:val="2"/>
        <w:rPr>
          <w:sz w:val="24"/>
        </w:rPr>
      </w:pPr>
    </w:p>
    <w:p w:rsidR="00094848" w:rsidRPr="00FF7FA5" w:rsidRDefault="00094848" w:rsidP="00AF2A20">
      <w:pPr>
        <w:pStyle w:val="Title"/>
        <w:numPr>
          <w:ilvl w:val="0"/>
          <w:numId w:val="43"/>
        </w:numPr>
        <w:jc w:val="both"/>
        <w:outlineLvl w:val="2"/>
        <w:rPr>
          <w:b/>
          <w:sz w:val="24"/>
          <w:szCs w:val="24"/>
        </w:rPr>
      </w:pPr>
      <w:bookmarkStart w:id="93" w:name="_Toc465847610"/>
      <w:r>
        <w:rPr>
          <w:rFonts w:eastAsiaTheme="minorHAnsi"/>
          <w:b/>
          <w:color w:val="000000" w:themeColor="text1"/>
          <w:kern w:val="24"/>
          <w:sz w:val="24"/>
          <w:szCs w:val="24"/>
        </w:rPr>
        <w:t>Prompt Notice of Occurrence</w:t>
      </w:r>
      <w:bookmarkEnd w:id="93"/>
    </w:p>
    <w:p w:rsidR="00094848" w:rsidRPr="007C1048" w:rsidRDefault="00094848" w:rsidP="00AF2A20">
      <w:pPr>
        <w:jc w:val="both"/>
        <w:outlineLvl w:val="2"/>
        <w:rPr>
          <w:color w:val="000000" w:themeColor="text1"/>
          <w:kern w:val="24"/>
          <w:szCs w:val="24"/>
        </w:rPr>
      </w:pPr>
    </w:p>
    <w:p w:rsidR="008A31BE" w:rsidRPr="008A31BE" w:rsidRDefault="008A31BE" w:rsidP="008A31BE">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 xml:space="preserve">When an occurrence takes place that may result or has resulted in a claim for benefits, the Participant shall give written or verbal Notice to the Trust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or designee, within </w:t>
      </w:r>
      <w:r w:rsidR="00F213F7" w:rsidRPr="00F213F7">
        <w:rPr>
          <w:rFonts w:eastAsiaTheme="minorHAnsi"/>
          <w:color w:val="000000" w:themeColor="text1"/>
          <w:kern w:val="24"/>
          <w:szCs w:val="24"/>
        </w:rPr>
        <w:t xml:space="preserve">thirty </w:t>
      </w:r>
      <w:r w:rsidRPr="00F213F7">
        <w:rPr>
          <w:rFonts w:eastAsiaTheme="minorHAnsi"/>
          <w:color w:val="000000" w:themeColor="text1"/>
          <w:kern w:val="24"/>
          <w:szCs w:val="24"/>
        </w:rPr>
        <w:t>(</w:t>
      </w:r>
      <w:r w:rsidR="00F213F7" w:rsidRPr="00F213F7">
        <w:rPr>
          <w:rFonts w:eastAsiaTheme="minorHAnsi"/>
          <w:color w:val="000000" w:themeColor="text1"/>
          <w:kern w:val="24"/>
          <w:szCs w:val="24"/>
        </w:rPr>
        <w:t>3</w:t>
      </w:r>
      <w:r w:rsidRPr="00F213F7">
        <w:rPr>
          <w:rFonts w:eastAsiaTheme="minorHAnsi"/>
          <w:color w:val="000000" w:themeColor="text1"/>
          <w:kern w:val="24"/>
          <w:szCs w:val="24"/>
        </w:rPr>
        <w:t>0) days</w:t>
      </w:r>
      <w:r w:rsidR="00166AFC">
        <w:rPr>
          <w:rFonts w:eastAsiaTheme="minorHAnsi"/>
          <w:color w:val="000000" w:themeColor="text1"/>
          <w:kern w:val="24"/>
          <w:szCs w:val="24"/>
        </w:rPr>
        <w:t xml:space="preserve"> </w:t>
      </w:r>
      <w:r w:rsidRPr="008A31BE">
        <w:rPr>
          <w:rFonts w:eastAsiaTheme="minorHAnsi"/>
          <w:color w:val="000000" w:themeColor="text1"/>
          <w:kern w:val="24"/>
          <w:szCs w:val="24"/>
        </w:rPr>
        <w:t xml:space="preserve">after the occurrence. Such Notice shall specify particulars sufficient to identify the Participant, and all reasonably obtainable information respecting the time, place and circumstances of the occurrence. When verbal Notice is given, the Participant shall confirm the Notice in writing within thirty (30) days on the claim form prescribed by the Trust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Should the Participant fail to provide written or verbal notice to the Trust </w:t>
      </w:r>
      <w:r w:rsidR="00D93057">
        <w:rPr>
          <w:rFonts w:eastAsiaTheme="minorHAnsi"/>
          <w:color w:val="000000" w:themeColor="text1"/>
          <w:kern w:val="24"/>
          <w:szCs w:val="24"/>
        </w:rPr>
        <w:t>Office</w:t>
      </w:r>
      <w:r w:rsidRPr="008A31BE">
        <w:rPr>
          <w:rFonts w:eastAsiaTheme="minorHAnsi"/>
          <w:color w:val="000000" w:themeColor="text1"/>
          <w:kern w:val="24"/>
          <w:szCs w:val="24"/>
        </w:rPr>
        <w:t xml:space="preserve"> as indicated above, coverage for that occurrence shall be denied.</w:t>
      </w:r>
    </w:p>
    <w:p w:rsidR="00094848" w:rsidRPr="00FF7FA5" w:rsidRDefault="00094848" w:rsidP="00F213F7">
      <w:pPr>
        <w:pStyle w:val="Title"/>
        <w:numPr>
          <w:ilvl w:val="0"/>
          <w:numId w:val="43"/>
        </w:numPr>
        <w:jc w:val="both"/>
        <w:outlineLvl w:val="2"/>
        <w:rPr>
          <w:b/>
          <w:sz w:val="24"/>
          <w:szCs w:val="24"/>
        </w:rPr>
      </w:pPr>
      <w:bookmarkStart w:id="94" w:name="_Toc465847611"/>
      <w:r>
        <w:rPr>
          <w:rFonts w:eastAsiaTheme="minorHAnsi"/>
          <w:b/>
          <w:color w:val="000000" w:themeColor="text1"/>
          <w:kern w:val="24"/>
          <w:sz w:val="24"/>
          <w:szCs w:val="24"/>
        </w:rPr>
        <w:t>Financials</w:t>
      </w:r>
      <w:bookmarkEnd w:id="94"/>
    </w:p>
    <w:p w:rsidR="00094848" w:rsidRPr="007C1048" w:rsidRDefault="00094848" w:rsidP="00F213F7">
      <w:pPr>
        <w:jc w:val="both"/>
        <w:outlineLvl w:val="2"/>
        <w:rPr>
          <w:color w:val="000000" w:themeColor="text1"/>
          <w:kern w:val="24"/>
          <w:szCs w:val="24"/>
        </w:rPr>
      </w:pPr>
    </w:p>
    <w:p w:rsidR="008A31BE" w:rsidRDefault="008A31BE" w:rsidP="00F213F7">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The LDT Retiree CCW Plan provides for the payment of Legal Defense Costs as provided in this Plan Description. Participation fees shall be held in trust for the exclusive benefit of LDT and its Participants, invested by the Board until used to pay benefits, administrative costs, premiums, and overhead and contingencies. All benefits shall be paid from and are limited to assets of LDT.</w:t>
      </w:r>
    </w:p>
    <w:p w:rsidR="00094848" w:rsidRPr="00FC1323" w:rsidRDefault="00094848">
      <w:pPr>
        <w:pStyle w:val="Title"/>
        <w:numPr>
          <w:ilvl w:val="0"/>
          <w:numId w:val="43"/>
        </w:numPr>
        <w:jc w:val="both"/>
        <w:outlineLvl w:val="2"/>
        <w:rPr>
          <w:b/>
          <w:sz w:val="24"/>
          <w:szCs w:val="24"/>
        </w:rPr>
      </w:pPr>
      <w:bookmarkStart w:id="95" w:name="_Toc465847612"/>
      <w:r w:rsidRPr="00FC1323">
        <w:rPr>
          <w:rFonts w:eastAsiaTheme="minorHAnsi"/>
          <w:b/>
          <w:color w:val="000000" w:themeColor="text1"/>
          <w:kern w:val="24"/>
          <w:sz w:val="24"/>
          <w:szCs w:val="24"/>
        </w:rPr>
        <w:t>Changes to the LDT Retiree CCW Plan</w:t>
      </w:r>
      <w:bookmarkEnd w:id="95"/>
    </w:p>
    <w:p w:rsidR="00094848" w:rsidRPr="007C1048" w:rsidRDefault="00094848">
      <w:pPr>
        <w:jc w:val="both"/>
        <w:outlineLvl w:val="2"/>
        <w:rPr>
          <w:color w:val="000000" w:themeColor="text1"/>
          <w:kern w:val="24"/>
          <w:szCs w:val="24"/>
        </w:rPr>
      </w:pPr>
    </w:p>
    <w:p w:rsidR="008A31BE" w:rsidRDefault="008A31BE">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 xml:space="preserve">The Board may modify, amend or terminate the LDT Retiree CCW Plan at any time. Any such change shall become effective for all participation fees due, </w:t>
      </w:r>
      <w:r w:rsidRPr="00AA687B">
        <w:rPr>
          <w:rFonts w:eastAsiaTheme="minorHAnsi"/>
          <w:color w:val="000000" w:themeColor="text1"/>
          <w:kern w:val="24"/>
          <w:szCs w:val="24"/>
        </w:rPr>
        <w:t>services rendered</w:t>
      </w:r>
      <w:r w:rsidRPr="008A31BE">
        <w:rPr>
          <w:rFonts w:eastAsiaTheme="minorHAnsi"/>
          <w:color w:val="000000" w:themeColor="text1"/>
          <w:kern w:val="24"/>
          <w:szCs w:val="24"/>
        </w:rPr>
        <w:t>, benefits accruing and claims made to Participants or reported to the Plan on or after the effective date of the change.</w:t>
      </w:r>
    </w:p>
    <w:p w:rsidR="00094848" w:rsidRPr="00FF7FA5" w:rsidRDefault="00C55C18" w:rsidP="00AF2A20">
      <w:pPr>
        <w:pStyle w:val="Title"/>
        <w:numPr>
          <w:ilvl w:val="0"/>
          <w:numId w:val="43"/>
        </w:numPr>
        <w:jc w:val="both"/>
        <w:outlineLvl w:val="2"/>
        <w:rPr>
          <w:b/>
          <w:sz w:val="24"/>
          <w:szCs w:val="24"/>
        </w:rPr>
      </w:pPr>
      <w:bookmarkStart w:id="96" w:name="_Toc465847613"/>
      <w:r>
        <w:rPr>
          <w:rFonts w:eastAsiaTheme="minorHAnsi"/>
          <w:b/>
          <w:color w:val="000000" w:themeColor="text1"/>
          <w:kern w:val="24"/>
          <w:sz w:val="24"/>
          <w:szCs w:val="24"/>
        </w:rPr>
        <w:t xml:space="preserve">Coverage and Breaks in </w:t>
      </w:r>
      <w:r w:rsidR="00094848">
        <w:rPr>
          <w:rFonts w:eastAsiaTheme="minorHAnsi"/>
          <w:b/>
          <w:color w:val="000000" w:themeColor="text1"/>
          <w:kern w:val="24"/>
          <w:sz w:val="24"/>
          <w:szCs w:val="24"/>
        </w:rPr>
        <w:t>Coverage</w:t>
      </w:r>
      <w:bookmarkEnd w:id="96"/>
    </w:p>
    <w:p w:rsidR="00094848" w:rsidRPr="007C1048" w:rsidRDefault="00094848" w:rsidP="00AF2A20">
      <w:pPr>
        <w:jc w:val="both"/>
        <w:outlineLvl w:val="2"/>
        <w:rPr>
          <w:color w:val="000000" w:themeColor="text1"/>
          <w:kern w:val="24"/>
          <w:szCs w:val="24"/>
        </w:rPr>
      </w:pPr>
    </w:p>
    <w:p w:rsidR="00650471" w:rsidRPr="008A31BE" w:rsidRDefault="008A31BE" w:rsidP="00571EAB">
      <w:pPr>
        <w:spacing w:after="240" w:line="276" w:lineRule="auto"/>
        <w:ind w:left="720"/>
        <w:jc w:val="both"/>
        <w:rPr>
          <w:rFonts w:eastAsiaTheme="minorHAnsi"/>
          <w:color w:val="000000" w:themeColor="text1"/>
          <w:kern w:val="24"/>
          <w:szCs w:val="24"/>
        </w:rPr>
      </w:pPr>
      <w:r w:rsidRPr="008A31BE">
        <w:rPr>
          <w:rFonts w:eastAsiaTheme="minorHAnsi"/>
          <w:color w:val="000000" w:themeColor="text1"/>
          <w:kern w:val="24"/>
          <w:szCs w:val="24"/>
        </w:rPr>
        <w:t xml:space="preserve">Coverage extends and is limited to occurrences commencing on or after </w:t>
      </w:r>
      <w:r w:rsidR="00C55C18">
        <w:rPr>
          <w:rFonts w:eastAsiaTheme="minorHAnsi"/>
          <w:color w:val="000000" w:themeColor="text1"/>
          <w:kern w:val="24"/>
          <w:szCs w:val="24"/>
        </w:rPr>
        <w:t xml:space="preserve">a Participant’s </w:t>
      </w:r>
      <w:r w:rsidRPr="008A31BE">
        <w:rPr>
          <w:rFonts w:eastAsiaTheme="minorHAnsi"/>
          <w:color w:val="000000" w:themeColor="text1"/>
          <w:kern w:val="24"/>
          <w:szCs w:val="24"/>
        </w:rPr>
        <w:t xml:space="preserve">initial effective date of coverage under the LDT Retiree CCW Plan; provided that, if coverage terminates and is subsequently reinitiated after a break in coverage, the </w:t>
      </w:r>
      <w:r w:rsidR="00A50A8C">
        <w:rPr>
          <w:rFonts w:eastAsiaTheme="minorHAnsi"/>
          <w:color w:val="000000" w:themeColor="text1"/>
          <w:kern w:val="24"/>
          <w:szCs w:val="24"/>
        </w:rPr>
        <w:t xml:space="preserve">Participant’s initial </w:t>
      </w:r>
      <w:r w:rsidR="00C55C18">
        <w:rPr>
          <w:rFonts w:eastAsiaTheme="minorHAnsi"/>
          <w:color w:val="000000" w:themeColor="text1"/>
          <w:kern w:val="24"/>
          <w:szCs w:val="24"/>
        </w:rPr>
        <w:t xml:space="preserve">coverage </w:t>
      </w:r>
      <w:r w:rsidRPr="008A31BE">
        <w:rPr>
          <w:rFonts w:eastAsiaTheme="minorHAnsi"/>
          <w:color w:val="000000" w:themeColor="text1"/>
          <w:kern w:val="24"/>
          <w:szCs w:val="24"/>
        </w:rPr>
        <w:t>date shall be the new effective date of coverage after the break.</w:t>
      </w:r>
    </w:p>
    <w:p w:rsidR="00094848" w:rsidRPr="00FF7FA5" w:rsidRDefault="00094848" w:rsidP="00AF2A20">
      <w:pPr>
        <w:pStyle w:val="Title"/>
        <w:numPr>
          <w:ilvl w:val="0"/>
          <w:numId w:val="43"/>
        </w:numPr>
        <w:jc w:val="both"/>
        <w:outlineLvl w:val="2"/>
        <w:rPr>
          <w:b/>
          <w:sz w:val="24"/>
          <w:szCs w:val="24"/>
        </w:rPr>
      </w:pPr>
      <w:bookmarkStart w:id="97" w:name="_Toc465847614"/>
      <w:r>
        <w:rPr>
          <w:rFonts w:eastAsiaTheme="minorHAnsi"/>
          <w:b/>
          <w:color w:val="000000" w:themeColor="text1"/>
          <w:kern w:val="24"/>
          <w:sz w:val="24"/>
          <w:szCs w:val="24"/>
        </w:rPr>
        <w:t>Participation Fees Payable Annually-Termination for Non-Payment</w:t>
      </w:r>
      <w:bookmarkEnd w:id="97"/>
    </w:p>
    <w:p w:rsidR="00094848" w:rsidRPr="007C1048" w:rsidRDefault="00094848" w:rsidP="00AF2A20">
      <w:pPr>
        <w:jc w:val="both"/>
        <w:outlineLvl w:val="2"/>
        <w:rPr>
          <w:color w:val="000000" w:themeColor="text1"/>
          <w:kern w:val="24"/>
          <w:szCs w:val="24"/>
        </w:rPr>
      </w:pPr>
    </w:p>
    <w:p w:rsidR="00094848" w:rsidRDefault="00094848" w:rsidP="003A6534">
      <w:pPr>
        <w:pStyle w:val="Title"/>
        <w:numPr>
          <w:ilvl w:val="0"/>
          <w:numId w:val="46"/>
        </w:numPr>
        <w:spacing w:after="240"/>
        <w:jc w:val="both"/>
        <w:rPr>
          <w:sz w:val="24"/>
        </w:rPr>
      </w:pPr>
      <w:r w:rsidRPr="00094848">
        <w:rPr>
          <w:sz w:val="24"/>
        </w:rPr>
        <w:t>Applicable participation fees as set by the Board must be timely paid in order for a participant to be entitled to benefits under the LDT Retiree CCW Plan.</w:t>
      </w:r>
    </w:p>
    <w:p w:rsidR="00094848" w:rsidRDefault="00094848" w:rsidP="003A6534">
      <w:pPr>
        <w:pStyle w:val="Title"/>
        <w:numPr>
          <w:ilvl w:val="0"/>
          <w:numId w:val="46"/>
        </w:numPr>
        <w:spacing w:after="240"/>
        <w:jc w:val="both"/>
        <w:rPr>
          <w:sz w:val="24"/>
        </w:rPr>
      </w:pPr>
      <w:r w:rsidRPr="00094848">
        <w:rPr>
          <w:sz w:val="24"/>
        </w:rPr>
        <w:t>Participation fees shall be payable on an annual basis in advance. The initial participation fee payment shall be submitted with the application. Thereafter annual participation fees shall be paid on or before any scheduled due date in the inv</w:t>
      </w:r>
      <w:r w:rsidR="00C93E2F">
        <w:rPr>
          <w:sz w:val="24"/>
        </w:rPr>
        <w:t>oice billed by the Trust Office.</w:t>
      </w:r>
    </w:p>
    <w:p w:rsidR="00094848" w:rsidRDefault="00094848" w:rsidP="003A6534">
      <w:pPr>
        <w:pStyle w:val="Title"/>
        <w:numPr>
          <w:ilvl w:val="0"/>
          <w:numId w:val="46"/>
        </w:numPr>
        <w:spacing w:after="240"/>
        <w:jc w:val="both"/>
        <w:rPr>
          <w:sz w:val="24"/>
        </w:rPr>
      </w:pPr>
      <w:r w:rsidRPr="00094848">
        <w:rPr>
          <w:sz w:val="24"/>
        </w:rPr>
        <w:t>The Board possesses the discretion to raise or lower or otherwise modify the participation fee.</w:t>
      </w:r>
    </w:p>
    <w:p w:rsidR="008A31BE" w:rsidRPr="00624C91" w:rsidRDefault="00624C91" w:rsidP="003A6534">
      <w:pPr>
        <w:pStyle w:val="Title"/>
        <w:numPr>
          <w:ilvl w:val="0"/>
          <w:numId w:val="46"/>
        </w:numPr>
        <w:spacing w:after="240"/>
        <w:jc w:val="both"/>
        <w:rPr>
          <w:sz w:val="24"/>
        </w:rPr>
      </w:pPr>
      <w:r w:rsidRPr="00624C91">
        <w:rPr>
          <w:sz w:val="24"/>
        </w:rPr>
        <w:t>If any payment is not timely made as required in subsection B of this section, the payment shall be delinquent and participation in the LDT Retiree CCW Plan shall cease effective as of 12:01 a.m. on the day after the applicable due date. If all delinquent amounts are received by the Trust Office within thirty (30) days following the due date, participation shall be reinstated automatically without break in coverage. If any payment is delinquent thirty-one (31) days or more, participation shall be deemed to have terminated effective as of 12:01 a.m. on the day after the applicable due date, and reapplication shall be required. Reinstatement upon reapplication shall not be effective prior to one hundred eighty (180) days after the date of the termination for non-payment, subject to the Trust Office’s discretion and the Board’s review.</w:t>
      </w:r>
    </w:p>
    <w:p w:rsidR="007A3AE4" w:rsidRPr="00FF7FA5" w:rsidRDefault="007A3AE4" w:rsidP="00AF2A20">
      <w:pPr>
        <w:pStyle w:val="Title"/>
        <w:numPr>
          <w:ilvl w:val="0"/>
          <w:numId w:val="43"/>
        </w:numPr>
        <w:jc w:val="both"/>
        <w:outlineLvl w:val="2"/>
        <w:rPr>
          <w:b/>
          <w:sz w:val="24"/>
          <w:szCs w:val="24"/>
        </w:rPr>
      </w:pPr>
      <w:bookmarkStart w:id="98" w:name="_Toc465847615"/>
      <w:r w:rsidRPr="007A3AE4">
        <w:rPr>
          <w:rFonts w:eastAsiaTheme="minorHAnsi"/>
          <w:b/>
          <w:color w:val="000000" w:themeColor="text1"/>
          <w:kern w:val="24"/>
          <w:sz w:val="24"/>
          <w:szCs w:val="24"/>
        </w:rPr>
        <w:t>Termination of Participation and Entitlement to Benefits</w:t>
      </w:r>
      <w:bookmarkEnd w:id="98"/>
    </w:p>
    <w:p w:rsidR="007A3AE4" w:rsidRPr="007C1048" w:rsidRDefault="007A3AE4" w:rsidP="00AF2A20">
      <w:pPr>
        <w:jc w:val="both"/>
        <w:outlineLvl w:val="2"/>
        <w:rPr>
          <w:color w:val="000000" w:themeColor="text1"/>
          <w:kern w:val="24"/>
          <w:szCs w:val="24"/>
        </w:rPr>
      </w:pPr>
    </w:p>
    <w:p w:rsidR="00624C91" w:rsidRPr="00624C91" w:rsidRDefault="00624C91" w:rsidP="003A6534">
      <w:pPr>
        <w:pStyle w:val="Title"/>
        <w:numPr>
          <w:ilvl w:val="0"/>
          <w:numId w:val="48"/>
        </w:numPr>
        <w:spacing w:after="240"/>
        <w:jc w:val="both"/>
        <w:rPr>
          <w:sz w:val="24"/>
        </w:rPr>
      </w:pPr>
      <w:r w:rsidRPr="00624C91">
        <w:rPr>
          <w:sz w:val="24"/>
        </w:rPr>
        <w:t xml:space="preserve">Except as provided otherwise in subsection </w:t>
      </w:r>
      <w:r w:rsidR="00C55C18">
        <w:rPr>
          <w:sz w:val="24"/>
        </w:rPr>
        <w:t>2</w:t>
      </w:r>
      <w:r w:rsidRPr="00624C91">
        <w:rPr>
          <w:sz w:val="24"/>
        </w:rPr>
        <w:t xml:space="preserve"> of this section, a Participant’s participation in and entitlement to benefits under the LDT Retiree CCW Plan shall automatically terminate upon:</w:t>
      </w:r>
    </w:p>
    <w:p w:rsidR="00624C91" w:rsidRDefault="00624C91" w:rsidP="003A6534">
      <w:pPr>
        <w:pStyle w:val="Title"/>
        <w:numPr>
          <w:ilvl w:val="0"/>
          <w:numId w:val="47"/>
        </w:numPr>
        <w:ind w:left="2160" w:hanging="720"/>
        <w:jc w:val="both"/>
        <w:rPr>
          <w:sz w:val="24"/>
        </w:rPr>
      </w:pPr>
      <w:r w:rsidRPr="00624C91">
        <w:rPr>
          <w:sz w:val="24"/>
        </w:rPr>
        <w:t>Non-payment of participation fees when due;</w:t>
      </w:r>
    </w:p>
    <w:p w:rsidR="00624C91" w:rsidRDefault="00624C91" w:rsidP="007A3AE4">
      <w:pPr>
        <w:pStyle w:val="Title"/>
        <w:ind w:left="2160"/>
        <w:jc w:val="both"/>
        <w:rPr>
          <w:sz w:val="24"/>
        </w:rPr>
      </w:pPr>
    </w:p>
    <w:p w:rsidR="00624C91" w:rsidRDefault="00624C91" w:rsidP="003A6534">
      <w:pPr>
        <w:pStyle w:val="Title"/>
        <w:numPr>
          <w:ilvl w:val="0"/>
          <w:numId w:val="47"/>
        </w:numPr>
        <w:ind w:left="2160" w:hanging="720"/>
        <w:jc w:val="both"/>
        <w:rPr>
          <w:sz w:val="24"/>
        </w:rPr>
      </w:pPr>
      <w:r w:rsidRPr="00624C91">
        <w:rPr>
          <w:sz w:val="24"/>
        </w:rPr>
        <w:t>Voluntary withdrawal from participation;</w:t>
      </w:r>
    </w:p>
    <w:p w:rsidR="00624C91" w:rsidRDefault="00624C91" w:rsidP="007A3AE4">
      <w:pPr>
        <w:pStyle w:val="ListParagraph"/>
        <w:ind w:left="2160" w:hanging="720"/>
      </w:pPr>
    </w:p>
    <w:p w:rsidR="00624C91" w:rsidRDefault="00624C91" w:rsidP="003A6534">
      <w:pPr>
        <w:pStyle w:val="Title"/>
        <w:numPr>
          <w:ilvl w:val="0"/>
          <w:numId w:val="47"/>
        </w:numPr>
        <w:ind w:left="2160" w:hanging="720"/>
        <w:jc w:val="both"/>
        <w:rPr>
          <w:sz w:val="24"/>
        </w:rPr>
      </w:pPr>
      <w:r w:rsidRPr="00624C91">
        <w:rPr>
          <w:sz w:val="24"/>
        </w:rPr>
        <w:t>Termination of the Participant’s membership in LDT; or</w:t>
      </w:r>
    </w:p>
    <w:p w:rsidR="00624C91" w:rsidRDefault="00624C91" w:rsidP="007A3AE4">
      <w:pPr>
        <w:pStyle w:val="ListParagraph"/>
        <w:ind w:left="2160" w:hanging="720"/>
      </w:pPr>
    </w:p>
    <w:p w:rsidR="00624C91" w:rsidRDefault="007A3AE4" w:rsidP="003A6534">
      <w:pPr>
        <w:pStyle w:val="Title"/>
        <w:numPr>
          <w:ilvl w:val="0"/>
          <w:numId w:val="47"/>
        </w:numPr>
        <w:ind w:left="2160" w:hanging="720"/>
        <w:jc w:val="both"/>
        <w:rPr>
          <w:sz w:val="24"/>
        </w:rPr>
      </w:pPr>
      <w:r w:rsidRPr="007A3AE4">
        <w:rPr>
          <w:sz w:val="24"/>
        </w:rPr>
        <w:t>Failure to fully satisfy all requirements under the LDT Retiree CCW Plan.</w:t>
      </w:r>
    </w:p>
    <w:p w:rsidR="008A31BE" w:rsidRPr="007C1048" w:rsidRDefault="008A31BE" w:rsidP="007A3AE4">
      <w:pPr>
        <w:ind w:left="1440"/>
        <w:jc w:val="both"/>
        <w:rPr>
          <w:color w:val="000000" w:themeColor="text1"/>
          <w:kern w:val="24"/>
          <w:szCs w:val="24"/>
        </w:rPr>
      </w:pPr>
    </w:p>
    <w:p w:rsidR="007A3AE4" w:rsidRPr="00624C91" w:rsidRDefault="007A3AE4" w:rsidP="003A6534">
      <w:pPr>
        <w:pStyle w:val="Title"/>
        <w:numPr>
          <w:ilvl w:val="0"/>
          <w:numId w:val="48"/>
        </w:numPr>
        <w:spacing w:after="240"/>
        <w:jc w:val="both"/>
        <w:rPr>
          <w:sz w:val="24"/>
        </w:rPr>
      </w:pPr>
      <w:r w:rsidRPr="007A3AE4">
        <w:rPr>
          <w:sz w:val="24"/>
        </w:rPr>
        <w:t>Termination shall not affect any right to benefits which has accrued prior to the date of termination.</w:t>
      </w:r>
    </w:p>
    <w:p w:rsidR="007A3AE4" w:rsidRPr="00FF7FA5" w:rsidRDefault="007A3AE4" w:rsidP="00AF2A20">
      <w:pPr>
        <w:pStyle w:val="Title"/>
        <w:numPr>
          <w:ilvl w:val="0"/>
          <w:numId w:val="43"/>
        </w:numPr>
        <w:jc w:val="both"/>
        <w:outlineLvl w:val="2"/>
        <w:rPr>
          <w:b/>
          <w:sz w:val="24"/>
          <w:szCs w:val="24"/>
        </w:rPr>
      </w:pPr>
      <w:bookmarkStart w:id="99" w:name="_Toc465847616"/>
      <w:r>
        <w:rPr>
          <w:rFonts w:eastAsiaTheme="minorHAnsi"/>
          <w:b/>
          <w:color w:val="000000" w:themeColor="text1"/>
          <w:kern w:val="24"/>
          <w:sz w:val="24"/>
          <w:szCs w:val="24"/>
        </w:rPr>
        <w:t>Claims Made Coverage Dates</w:t>
      </w:r>
      <w:bookmarkEnd w:id="99"/>
    </w:p>
    <w:p w:rsidR="007A3AE4" w:rsidRPr="007C1048" w:rsidRDefault="007A3AE4" w:rsidP="00AF2A20">
      <w:pPr>
        <w:jc w:val="both"/>
        <w:outlineLvl w:val="2"/>
        <w:rPr>
          <w:color w:val="000000" w:themeColor="text1"/>
          <w:kern w:val="24"/>
          <w:szCs w:val="24"/>
        </w:rPr>
      </w:pPr>
    </w:p>
    <w:p w:rsidR="008A31BE" w:rsidRPr="007C1048" w:rsidRDefault="008A31BE" w:rsidP="008A31BE">
      <w:pPr>
        <w:ind w:left="720"/>
        <w:jc w:val="both"/>
        <w:rPr>
          <w:color w:val="000000" w:themeColor="text1"/>
          <w:kern w:val="24"/>
          <w:szCs w:val="24"/>
        </w:rPr>
      </w:pPr>
      <w:r w:rsidRPr="007C1048">
        <w:rPr>
          <w:color w:val="000000" w:themeColor="text1"/>
          <w:kern w:val="24"/>
          <w:szCs w:val="24"/>
        </w:rPr>
        <w:t>The LDT Retiree CCW Plan applies only to claims that are first made to the Participant and reported to the LDT Retiree CCW Plan on or after the Participant’s coverage date and on or after the initial coverage date with respect to that Participant. In addition, the claim must arise out of an occurrence, actions or events that occurred after the initial coverage date. For purposes of determining the respective dates on which a claim is made and reported:</w:t>
      </w:r>
    </w:p>
    <w:p w:rsidR="007A3AE4" w:rsidRDefault="007A3AE4" w:rsidP="008A31BE">
      <w:pPr>
        <w:ind w:left="2160" w:hanging="720"/>
        <w:jc w:val="both"/>
        <w:rPr>
          <w:color w:val="000000" w:themeColor="text1"/>
          <w:kern w:val="24"/>
          <w:szCs w:val="24"/>
        </w:rPr>
      </w:pPr>
    </w:p>
    <w:p w:rsidR="007A3AE4" w:rsidRPr="007A3AE4" w:rsidRDefault="007A3AE4" w:rsidP="003A6534">
      <w:pPr>
        <w:pStyle w:val="Title"/>
        <w:numPr>
          <w:ilvl w:val="0"/>
          <w:numId w:val="49"/>
        </w:numPr>
        <w:ind w:left="2160" w:hanging="720"/>
        <w:jc w:val="both"/>
        <w:rPr>
          <w:sz w:val="24"/>
          <w:szCs w:val="24"/>
        </w:rPr>
      </w:pPr>
      <w:r w:rsidRPr="007A3AE4">
        <w:rPr>
          <w:color w:val="000000" w:themeColor="text1"/>
          <w:kern w:val="24"/>
          <w:sz w:val="24"/>
          <w:szCs w:val="24"/>
        </w:rPr>
        <w:t>A claim shall be deemed made to the Participant when the Participant is first notified by any person of information suggesting the possibility of a claim;</w:t>
      </w:r>
      <w:r w:rsidR="00B13AD4">
        <w:rPr>
          <w:color w:val="000000" w:themeColor="text1"/>
          <w:kern w:val="24"/>
          <w:sz w:val="24"/>
          <w:szCs w:val="24"/>
        </w:rPr>
        <w:t xml:space="preserve"> and</w:t>
      </w:r>
    </w:p>
    <w:p w:rsidR="007A3AE4" w:rsidRPr="007A3AE4" w:rsidRDefault="007A3AE4" w:rsidP="007A3AE4">
      <w:pPr>
        <w:ind w:left="1440"/>
        <w:jc w:val="both"/>
        <w:rPr>
          <w:color w:val="000000" w:themeColor="text1"/>
          <w:kern w:val="24"/>
          <w:szCs w:val="24"/>
        </w:rPr>
      </w:pPr>
    </w:p>
    <w:p w:rsidR="007A3AE4" w:rsidRPr="00CC0707" w:rsidRDefault="007A3AE4" w:rsidP="00CC0707">
      <w:pPr>
        <w:pStyle w:val="Title"/>
        <w:widowControl w:val="0"/>
        <w:numPr>
          <w:ilvl w:val="0"/>
          <w:numId w:val="49"/>
        </w:numPr>
        <w:ind w:left="2160" w:hanging="720"/>
        <w:jc w:val="both"/>
        <w:rPr>
          <w:sz w:val="24"/>
          <w:szCs w:val="24"/>
        </w:rPr>
      </w:pPr>
      <w:r w:rsidRPr="007A3AE4">
        <w:rPr>
          <w:color w:val="000000" w:themeColor="text1"/>
          <w:kern w:val="24"/>
          <w:sz w:val="24"/>
          <w:szCs w:val="24"/>
        </w:rPr>
        <w:t>A claim shall be deemed reported to the LDT Retiree CCW Plan when Notice of such claim is first received by the Trust Office; and</w:t>
      </w:r>
    </w:p>
    <w:p w:rsidR="00CC0707" w:rsidRDefault="00CC0707" w:rsidP="00CC0707">
      <w:pPr>
        <w:pStyle w:val="ListParagraph"/>
        <w:widowControl w:val="0"/>
        <w:rPr>
          <w:szCs w:val="24"/>
        </w:rPr>
      </w:pPr>
    </w:p>
    <w:p w:rsidR="007A3AE4" w:rsidRPr="007A3AE4" w:rsidRDefault="007A3AE4" w:rsidP="00CC0707">
      <w:pPr>
        <w:pStyle w:val="Title"/>
        <w:widowControl w:val="0"/>
        <w:numPr>
          <w:ilvl w:val="0"/>
          <w:numId w:val="49"/>
        </w:numPr>
        <w:ind w:left="2160" w:hanging="720"/>
        <w:jc w:val="both"/>
        <w:rPr>
          <w:sz w:val="24"/>
          <w:szCs w:val="24"/>
        </w:rPr>
      </w:pPr>
      <w:r w:rsidRPr="007A3AE4">
        <w:rPr>
          <w:color w:val="000000" w:themeColor="text1"/>
          <w:kern w:val="24"/>
          <w:sz w:val="24"/>
          <w:szCs w:val="24"/>
        </w:rPr>
        <w:t>All claims by a Participant arising out of the same occurrence, actions or events shall be deemed made and reported on the date the first claim is made to the Participant and reported to the LDT Retiree CCW Plan.</w:t>
      </w:r>
    </w:p>
    <w:p w:rsidR="007A3AE4" w:rsidRPr="007A3AE4" w:rsidRDefault="007A3AE4" w:rsidP="007A3AE4">
      <w:pPr>
        <w:ind w:left="1440"/>
        <w:jc w:val="both"/>
        <w:rPr>
          <w:color w:val="000000" w:themeColor="text1"/>
          <w:kern w:val="24"/>
          <w:szCs w:val="24"/>
        </w:rPr>
      </w:pPr>
    </w:p>
    <w:p w:rsidR="007A3AE4" w:rsidRPr="00FF7FA5" w:rsidRDefault="007A3AE4" w:rsidP="00AF2A20">
      <w:pPr>
        <w:pStyle w:val="Title"/>
        <w:numPr>
          <w:ilvl w:val="0"/>
          <w:numId w:val="43"/>
        </w:numPr>
        <w:jc w:val="both"/>
        <w:outlineLvl w:val="2"/>
        <w:rPr>
          <w:b/>
          <w:sz w:val="24"/>
          <w:szCs w:val="24"/>
        </w:rPr>
      </w:pPr>
      <w:bookmarkStart w:id="100" w:name="_Toc465847617"/>
      <w:r>
        <w:rPr>
          <w:rFonts w:eastAsiaTheme="minorHAnsi"/>
          <w:b/>
          <w:color w:val="000000" w:themeColor="text1"/>
          <w:kern w:val="24"/>
          <w:sz w:val="24"/>
          <w:szCs w:val="24"/>
        </w:rPr>
        <w:t>Other Plan or Insurance-Plan is Excess</w:t>
      </w:r>
      <w:bookmarkEnd w:id="100"/>
    </w:p>
    <w:p w:rsidR="007A3AE4" w:rsidRPr="007C1048" w:rsidRDefault="007A3AE4" w:rsidP="00AF2A20">
      <w:pPr>
        <w:jc w:val="both"/>
        <w:outlineLvl w:val="2"/>
        <w:rPr>
          <w:color w:val="000000" w:themeColor="text1"/>
          <w:kern w:val="24"/>
          <w:szCs w:val="24"/>
        </w:rPr>
      </w:pPr>
    </w:p>
    <w:p w:rsidR="008A31BE" w:rsidRPr="0026159B" w:rsidRDefault="008A31BE" w:rsidP="008A31BE">
      <w:pPr>
        <w:spacing w:after="240"/>
        <w:ind w:left="720"/>
        <w:jc w:val="both"/>
        <w:rPr>
          <w:color w:val="000000" w:themeColor="text1"/>
          <w:kern w:val="24"/>
          <w:szCs w:val="24"/>
        </w:rPr>
      </w:pPr>
      <w:r w:rsidRPr="0026159B">
        <w:rPr>
          <w:color w:val="000000" w:themeColor="text1"/>
          <w:kern w:val="24"/>
          <w:szCs w:val="24"/>
        </w:rPr>
        <w:t>If any other valid plan or insurance is obligated to cover and/or available to the Participant for claims otherwise covered under the LDT Retiree CCW Plan, then the coverage provided under such other plan or insurance shall be primary coverage. Coverage under this LDT Retiree CCW Plan shall apply only in excess of every other plan or insurance, and shall not be considered as “additional insurance” or contribute with</w:t>
      </w:r>
      <w:r w:rsidR="00AA687B">
        <w:rPr>
          <w:color w:val="000000" w:themeColor="text1"/>
          <w:kern w:val="24"/>
          <w:szCs w:val="24"/>
        </w:rPr>
        <w:t xml:space="preserve"> any other such valid and collectible plan or insurance benefits.</w:t>
      </w:r>
      <w:r w:rsidRPr="0026159B">
        <w:rPr>
          <w:color w:val="000000" w:themeColor="text1"/>
          <w:kern w:val="24"/>
          <w:szCs w:val="24"/>
        </w:rPr>
        <w:t xml:space="preserve"> </w:t>
      </w:r>
    </w:p>
    <w:p w:rsidR="008A31BE" w:rsidRPr="0026159B" w:rsidRDefault="008A31BE" w:rsidP="006A5D23">
      <w:pPr>
        <w:keepNext/>
        <w:keepLines/>
        <w:ind w:left="720" w:right="-20"/>
        <w:rPr>
          <w:szCs w:val="24"/>
        </w:rPr>
      </w:pPr>
      <w:r w:rsidRPr="0026159B">
        <w:rPr>
          <w:szCs w:val="24"/>
        </w:rPr>
        <w:t>Prior</w:t>
      </w:r>
      <w:r w:rsidRPr="0026159B">
        <w:rPr>
          <w:spacing w:val="14"/>
          <w:szCs w:val="24"/>
        </w:rPr>
        <w:t xml:space="preserve"> </w:t>
      </w:r>
      <w:r w:rsidRPr="0026159B">
        <w:rPr>
          <w:szCs w:val="24"/>
        </w:rPr>
        <w:t>to</w:t>
      </w:r>
      <w:r w:rsidRPr="0026159B">
        <w:rPr>
          <w:spacing w:val="15"/>
          <w:szCs w:val="24"/>
        </w:rPr>
        <w:t xml:space="preserve"> </w:t>
      </w:r>
      <w:r w:rsidRPr="0026159B">
        <w:rPr>
          <w:szCs w:val="24"/>
        </w:rPr>
        <w:t>seeking</w:t>
      </w:r>
      <w:r w:rsidRPr="0026159B">
        <w:rPr>
          <w:spacing w:val="25"/>
          <w:szCs w:val="24"/>
        </w:rPr>
        <w:t xml:space="preserve"> </w:t>
      </w:r>
      <w:r w:rsidRPr="0026159B">
        <w:rPr>
          <w:szCs w:val="24"/>
        </w:rPr>
        <w:t>benefits</w:t>
      </w:r>
      <w:r w:rsidRPr="0026159B">
        <w:rPr>
          <w:spacing w:val="19"/>
          <w:szCs w:val="24"/>
        </w:rPr>
        <w:t xml:space="preserve"> </w:t>
      </w:r>
      <w:r w:rsidRPr="0026159B">
        <w:rPr>
          <w:szCs w:val="24"/>
        </w:rPr>
        <w:t>under</w:t>
      </w:r>
      <w:r w:rsidRPr="0026159B">
        <w:rPr>
          <w:spacing w:val="10"/>
          <w:szCs w:val="24"/>
        </w:rPr>
        <w:t xml:space="preserve"> </w:t>
      </w:r>
      <w:r w:rsidRPr="0026159B">
        <w:rPr>
          <w:szCs w:val="24"/>
        </w:rPr>
        <w:t>the</w:t>
      </w:r>
      <w:r w:rsidRPr="0026159B">
        <w:rPr>
          <w:spacing w:val="16"/>
          <w:szCs w:val="24"/>
        </w:rPr>
        <w:t xml:space="preserve"> </w:t>
      </w:r>
      <w:r w:rsidRPr="0026159B">
        <w:rPr>
          <w:szCs w:val="24"/>
        </w:rPr>
        <w:t>LDT</w:t>
      </w:r>
      <w:r w:rsidRPr="0026159B">
        <w:rPr>
          <w:spacing w:val="9"/>
          <w:szCs w:val="24"/>
        </w:rPr>
        <w:t xml:space="preserve"> </w:t>
      </w:r>
      <w:r w:rsidRPr="0026159B">
        <w:rPr>
          <w:szCs w:val="24"/>
        </w:rPr>
        <w:t>Retiree</w:t>
      </w:r>
      <w:r w:rsidRPr="0026159B">
        <w:rPr>
          <w:spacing w:val="18"/>
          <w:szCs w:val="24"/>
        </w:rPr>
        <w:t xml:space="preserve"> </w:t>
      </w:r>
      <w:r w:rsidRPr="0026159B">
        <w:rPr>
          <w:szCs w:val="24"/>
        </w:rPr>
        <w:t>CCW</w:t>
      </w:r>
      <w:r w:rsidRPr="0026159B">
        <w:rPr>
          <w:spacing w:val="33"/>
          <w:szCs w:val="24"/>
        </w:rPr>
        <w:t xml:space="preserve"> </w:t>
      </w:r>
      <w:r w:rsidRPr="0026159B">
        <w:rPr>
          <w:szCs w:val="24"/>
        </w:rPr>
        <w:t>Plan,</w:t>
      </w:r>
      <w:r w:rsidRPr="0026159B">
        <w:rPr>
          <w:spacing w:val="-9"/>
          <w:szCs w:val="24"/>
        </w:rPr>
        <w:t xml:space="preserve"> </w:t>
      </w:r>
      <w:r w:rsidRPr="0026159B">
        <w:rPr>
          <w:szCs w:val="24"/>
        </w:rPr>
        <w:t>the</w:t>
      </w:r>
      <w:r w:rsidRPr="0026159B">
        <w:rPr>
          <w:spacing w:val="10"/>
          <w:szCs w:val="24"/>
        </w:rPr>
        <w:t xml:space="preserve"> </w:t>
      </w:r>
      <w:r w:rsidRPr="0026159B">
        <w:rPr>
          <w:szCs w:val="24"/>
        </w:rPr>
        <w:t>Participant</w:t>
      </w:r>
      <w:r w:rsidRPr="0026159B">
        <w:rPr>
          <w:spacing w:val="20"/>
          <w:szCs w:val="24"/>
        </w:rPr>
        <w:t xml:space="preserve"> </w:t>
      </w:r>
      <w:r w:rsidRPr="0026159B">
        <w:rPr>
          <w:szCs w:val="24"/>
        </w:rPr>
        <w:t>agrees</w:t>
      </w:r>
      <w:r w:rsidRPr="0026159B">
        <w:rPr>
          <w:spacing w:val="10"/>
          <w:szCs w:val="24"/>
        </w:rPr>
        <w:t xml:space="preserve"> </w:t>
      </w:r>
      <w:r w:rsidRPr="0026159B">
        <w:rPr>
          <w:w w:val="103"/>
          <w:szCs w:val="24"/>
        </w:rPr>
        <w:t>to:</w:t>
      </w:r>
    </w:p>
    <w:p w:rsidR="008A31BE" w:rsidRPr="0026159B" w:rsidRDefault="008A31BE" w:rsidP="0026159B">
      <w:pPr>
        <w:keepNext/>
        <w:keepLines/>
        <w:ind w:left="827" w:right="-20"/>
        <w:rPr>
          <w:szCs w:val="24"/>
        </w:rPr>
      </w:pPr>
    </w:p>
    <w:p w:rsidR="00547F05" w:rsidRPr="0026159B" w:rsidRDefault="00547F05" w:rsidP="0026159B">
      <w:pPr>
        <w:pStyle w:val="Title"/>
        <w:keepNext/>
        <w:keepLines/>
        <w:numPr>
          <w:ilvl w:val="0"/>
          <w:numId w:val="50"/>
        </w:numPr>
        <w:ind w:left="2160" w:hanging="720"/>
        <w:jc w:val="both"/>
        <w:rPr>
          <w:sz w:val="24"/>
          <w:szCs w:val="24"/>
        </w:rPr>
      </w:pPr>
      <w:r w:rsidRPr="0026159B">
        <w:rPr>
          <w:color w:val="000000" w:themeColor="text1"/>
          <w:kern w:val="24"/>
          <w:sz w:val="24"/>
          <w:szCs w:val="24"/>
        </w:rPr>
        <w:t>Submit any and all claims otherwise covered by the LDT Retiree CCW Plan to all such other plans or insurance and, if requested by LDT, to undertake and pursue such coverage. The Participant's obligation under this subsection shall exist regardless of whether the claim against the Participant is brought in the Participant's official capacity and/or individually, or includes a claim for punitive damages;</w:t>
      </w:r>
    </w:p>
    <w:p w:rsidR="00547F05" w:rsidRPr="0026159B" w:rsidRDefault="00547F05" w:rsidP="003A6534">
      <w:pPr>
        <w:pStyle w:val="Title"/>
        <w:numPr>
          <w:ilvl w:val="0"/>
          <w:numId w:val="50"/>
        </w:numPr>
        <w:ind w:left="2160" w:hanging="720"/>
        <w:jc w:val="both"/>
        <w:rPr>
          <w:sz w:val="24"/>
          <w:szCs w:val="24"/>
        </w:rPr>
      </w:pPr>
      <w:r w:rsidRPr="0026159B">
        <w:rPr>
          <w:sz w:val="24"/>
          <w:szCs w:val="24"/>
        </w:rPr>
        <w:t>Execute</w:t>
      </w:r>
      <w:r w:rsidRPr="0026159B">
        <w:rPr>
          <w:spacing w:val="23"/>
          <w:sz w:val="24"/>
          <w:szCs w:val="24"/>
        </w:rPr>
        <w:t xml:space="preserve"> </w:t>
      </w:r>
      <w:r w:rsidRPr="0026159B">
        <w:rPr>
          <w:sz w:val="24"/>
          <w:szCs w:val="24"/>
        </w:rPr>
        <w:t>and</w:t>
      </w:r>
      <w:r w:rsidRPr="0026159B">
        <w:rPr>
          <w:spacing w:val="18"/>
          <w:sz w:val="24"/>
          <w:szCs w:val="24"/>
        </w:rPr>
        <w:t xml:space="preserve"> </w:t>
      </w:r>
      <w:r w:rsidRPr="0026159B">
        <w:rPr>
          <w:sz w:val="24"/>
          <w:szCs w:val="24"/>
        </w:rPr>
        <w:t>deliver</w:t>
      </w:r>
      <w:r w:rsidRPr="0026159B">
        <w:rPr>
          <w:spacing w:val="29"/>
          <w:sz w:val="24"/>
          <w:szCs w:val="24"/>
        </w:rPr>
        <w:t xml:space="preserve"> </w:t>
      </w:r>
      <w:r w:rsidRPr="0026159B">
        <w:rPr>
          <w:sz w:val="24"/>
          <w:szCs w:val="24"/>
        </w:rPr>
        <w:t>instruments</w:t>
      </w:r>
      <w:r w:rsidRPr="0026159B">
        <w:rPr>
          <w:spacing w:val="27"/>
          <w:sz w:val="24"/>
          <w:szCs w:val="24"/>
        </w:rPr>
        <w:t xml:space="preserve"> </w:t>
      </w:r>
      <w:r w:rsidRPr="0026159B">
        <w:rPr>
          <w:sz w:val="24"/>
          <w:szCs w:val="24"/>
        </w:rPr>
        <w:t>and</w:t>
      </w:r>
      <w:r w:rsidRPr="0026159B">
        <w:rPr>
          <w:spacing w:val="18"/>
          <w:sz w:val="24"/>
          <w:szCs w:val="24"/>
        </w:rPr>
        <w:t xml:space="preserve"> </w:t>
      </w:r>
      <w:r w:rsidRPr="0026159B">
        <w:rPr>
          <w:sz w:val="24"/>
          <w:szCs w:val="24"/>
        </w:rPr>
        <w:t>other</w:t>
      </w:r>
      <w:r w:rsidRPr="0026159B">
        <w:rPr>
          <w:spacing w:val="21"/>
          <w:sz w:val="24"/>
          <w:szCs w:val="24"/>
        </w:rPr>
        <w:t xml:space="preserve"> </w:t>
      </w:r>
      <w:r w:rsidRPr="0026159B">
        <w:rPr>
          <w:sz w:val="24"/>
          <w:szCs w:val="24"/>
        </w:rPr>
        <w:t>documents</w:t>
      </w:r>
      <w:r w:rsidRPr="0026159B">
        <w:rPr>
          <w:spacing w:val="26"/>
          <w:sz w:val="24"/>
          <w:szCs w:val="24"/>
        </w:rPr>
        <w:t xml:space="preserve"> </w:t>
      </w:r>
      <w:r w:rsidRPr="0026159B">
        <w:rPr>
          <w:sz w:val="24"/>
          <w:szCs w:val="24"/>
        </w:rPr>
        <w:t>and</w:t>
      </w:r>
      <w:r w:rsidRPr="0026159B">
        <w:rPr>
          <w:spacing w:val="11"/>
          <w:sz w:val="24"/>
          <w:szCs w:val="24"/>
        </w:rPr>
        <w:t xml:space="preserve"> </w:t>
      </w:r>
      <w:r w:rsidRPr="0026159B">
        <w:rPr>
          <w:sz w:val="24"/>
          <w:szCs w:val="24"/>
        </w:rPr>
        <w:t>do</w:t>
      </w:r>
      <w:r w:rsidRPr="0026159B">
        <w:rPr>
          <w:spacing w:val="13"/>
          <w:sz w:val="24"/>
          <w:szCs w:val="24"/>
        </w:rPr>
        <w:t xml:space="preserve"> </w:t>
      </w:r>
      <w:r w:rsidRPr="0026159B">
        <w:rPr>
          <w:sz w:val="24"/>
          <w:szCs w:val="24"/>
        </w:rPr>
        <w:t>whatever</w:t>
      </w:r>
      <w:r w:rsidRPr="0026159B">
        <w:rPr>
          <w:spacing w:val="17"/>
          <w:sz w:val="24"/>
          <w:szCs w:val="24"/>
        </w:rPr>
        <w:t xml:space="preserve"> </w:t>
      </w:r>
      <w:r w:rsidRPr="0026159B">
        <w:rPr>
          <w:sz w:val="24"/>
          <w:szCs w:val="24"/>
        </w:rPr>
        <w:t>else</w:t>
      </w:r>
      <w:r w:rsidRPr="0026159B">
        <w:rPr>
          <w:spacing w:val="16"/>
          <w:sz w:val="24"/>
          <w:szCs w:val="24"/>
        </w:rPr>
        <w:t xml:space="preserve"> </w:t>
      </w:r>
      <w:r w:rsidRPr="0026159B">
        <w:rPr>
          <w:w w:val="103"/>
          <w:sz w:val="24"/>
          <w:szCs w:val="24"/>
        </w:rPr>
        <w:t xml:space="preserve">is </w:t>
      </w:r>
      <w:r w:rsidRPr="0026159B">
        <w:rPr>
          <w:sz w:val="24"/>
          <w:szCs w:val="24"/>
        </w:rPr>
        <w:t>necessary</w:t>
      </w:r>
      <w:r w:rsidRPr="0026159B">
        <w:rPr>
          <w:spacing w:val="23"/>
          <w:sz w:val="24"/>
          <w:szCs w:val="24"/>
        </w:rPr>
        <w:t xml:space="preserve"> </w:t>
      </w:r>
      <w:r w:rsidRPr="0026159B">
        <w:rPr>
          <w:sz w:val="24"/>
          <w:szCs w:val="24"/>
        </w:rPr>
        <w:t>to</w:t>
      </w:r>
      <w:r w:rsidRPr="0026159B">
        <w:rPr>
          <w:spacing w:val="11"/>
          <w:sz w:val="24"/>
          <w:szCs w:val="24"/>
        </w:rPr>
        <w:t xml:space="preserve"> </w:t>
      </w:r>
      <w:r w:rsidRPr="0026159B">
        <w:rPr>
          <w:sz w:val="24"/>
          <w:szCs w:val="24"/>
        </w:rPr>
        <w:t>pursue</w:t>
      </w:r>
      <w:r w:rsidRPr="0026159B">
        <w:rPr>
          <w:spacing w:val="12"/>
          <w:sz w:val="24"/>
          <w:szCs w:val="24"/>
        </w:rPr>
        <w:t xml:space="preserve"> </w:t>
      </w:r>
      <w:r w:rsidRPr="0026159B">
        <w:rPr>
          <w:sz w:val="24"/>
          <w:szCs w:val="24"/>
        </w:rPr>
        <w:t>such</w:t>
      </w:r>
      <w:r w:rsidRPr="0026159B">
        <w:rPr>
          <w:spacing w:val="20"/>
          <w:sz w:val="24"/>
          <w:szCs w:val="24"/>
        </w:rPr>
        <w:t xml:space="preserve"> </w:t>
      </w:r>
      <w:r w:rsidRPr="0026159B">
        <w:rPr>
          <w:sz w:val="24"/>
          <w:szCs w:val="24"/>
        </w:rPr>
        <w:t>coverage;</w:t>
      </w:r>
      <w:r w:rsidRPr="0026159B">
        <w:rPr>
          <w:spacing w:val="24"/>
          <w:sz w:val="24"/>
          <w:szCs w:val="24"/>
        </w:rPr>
        <w:t xml:space="preserve"> </w:t>
      </w:r>
      <w:r w:rsidRPr="0026159B">
        <w:rPr>
          <w:w w:val="103"/>
          <w:sz w:val="24"/>
          <w:szCs w:val="24"/>
        </w:rPr>
        <w:t>and</w:t>
      </w:r>
    </w:p>
    <w:p w:rsidR="00C55C18" w:rsidRPr="00C55C18" w:rsidRDefault="00547F05">
      <w:pPr>
        <w:pStyle w:val="Title"/>
        <w:numPr>
          <w:ilvl w:val="0"/>
          <w:numId w:val="50"/>
        </w:numPr>
        <w:ind w:left="2160" w:hanging="720"/>
        <w:jc w:val="both"/>
        <w:rPr>
          <w:sz w:val="24"/>
          <w:szCs w:val="24"/>
        </w:rPr>
      </w:pPr>
      <w:r w:rsidRPr="0026159B">
        <w:rPr>
          <w:w w:val="103"/>
          <w:sz w:val="24"/>
          <w:szCs w:val="24"/>
        </w:rPr>
        <w:t>D</w:t>
      </w:r>
      <w:r w:rsidRPr="0026159B">
        <w:rPr>
          <w:sz w:val="24"/>
          <w:szCs w:val="24"/>
        </w:rPr>
        <w:t>o</w:t>
      </w:r>
      <w:r w:rsidRPr="0026159B">
        <w:rPr>
          <w:spacing w:val="23"/>
          <w:sz w:val="24"/>
          <w:szCs w:val="24"/>
        </w:rPr>
        <w:t xml:space="preserve"> </w:t>
      </w:r>
      <w:r w:rsidRPr="0026159B">
        <w:rPr>
          <w:sz w:val="24"/>
          <w:szCs w:val="24"/>
        </w:rPr>
        <w:t>nothing</w:t>
      </w:r>
      <w:r w:rsidRPr="0026159B">
        <w:rPr>
          <w:spacing w:val="37"/>
          <w:sz w:val="24"/>
          <w:szCs w:val="24"/>
        </w:rPr>
        <w:t xml:space="preserve"> </w:t>
      </w:r>
      <w:r w:rsidRPr="0026159B">
        <w:rPr>
          <w:sz w:val="24"/>
          <w:szCs w:val="24"/>
        </w:rPr>
        <w:t>to</w:t>
      </w:r>
      <w:r w:rsidRPr="0026159B">
        <w:rPr>
          <w:spacing w:val="25"/>
          <w:sz w:val="24"/>
          <w:szCs w:val="24"/>
        </w:rPr>
        <w:t xml:space="preserve"> </w:t>
      </w:r>
      <w:r w:rsidRPr="0026159B">
        <w:rPr>
          <w:sz w:val="24"/>
          <w:szCs w:val="24"/>
        </w:rPr>
        <w:t>prejudice</w:t>
      </w:r>
      <w:r w:rsidRPr="0026159B">
        <w:rPr>
          <w:spacing w:val="37"/>
          <w:sz w:val="24"/>
          <w:szCs w:val="24"/>
        </w:rPr>
        <w:t xml:space="preserve"> </w:t>
      </w:r>
      <w:r w:rsidRPr="0026159B">
        <w:rPr>
          <w:sz w:val="24"/>
          <w:szCs w:val="24"/>
        </w:rPr>
        <w:t>the</w:t>
      </w:r>
      <w:r w:rsidRPr="0026159B">
        <w:rPr>
          <w:spacing w:val="33"/>
          <w:sz w:val="24"/>
          <w:szCs w:val="24"/>
        </w:rPr>
        <w:t xml:space="preserve"> </w:t>
      </w:r>
      <w:r w:rsidRPr="0026159B">
        <w:rPr>
          <w:sz w:val="24"/>
          <w:szCs w:val="24"/>
        </w:rPr>
        <w:t>rights</w:t>
      </w:r>
      <w:r w:rsidRPr="0026159B">
        <w:rPr>
          <w:spacing w:val="27"/>
          <w:sz w:val="24"/>
          <w:szCs w:val="24"/>
        </w:rPr>
        <w:t xml:space="preserve"> </w:t>
      </w:r>
      <w:r w:rsidRPr="0026159B">
        <w:rPr>
          <w:sz w:val="24"/>
          <w:szCs w:val="24"/>
        </w:rPr>
        <w:t>of</w:t>
      </w:r>
      <w:r w:rsidRPr="0026159B">
        <w:rPr>
          <w:spacing w:val="36"/>
          <w:sz w:val="24"/>
          <w:szCs w:val="24"/>
        </w:rPr>
        <w:t xml:space="preserve"> </w:t>
      </w:r>
      <w:r w:rsidRPr="0026159B">
        <w:rPr>
          <w:sz w:val="24"/>
          <w:szCs w:val="24"/>
        </w:rPr>
        <w:t>LDT</w:t>
      </w:r>
      <w:r w:rsidRPr="0026159B">
        <w:rPr>
          <w:spacing w:val="19"/>
          <w:sz w:val="24"/>
          <w:szCs w:val="24"/>
        </w:rPr>
        <w:t xml:space="preserve"> </w:t>
      </w:r>
      <w:r w:rsidRPr="0026159B">
        <w:rPr>
          <w:sz w:val="24"/>
          <w:szCs w:val="24"/>
        </w:rPr>
        <w:t>to</w:t>
      </w:r>
      <w:r w:rsidRPr="0026159B">
        <w:rPr>
          <w:spacing w:val="30"/>
          <w:sz w:val="24"/>
          <w:szCs w:val="24"/>
        </w:rPr>
        <w:t xml:space="preserve"> </w:t>
      </w:r>
      <w:r w:rsidRPr="0026159B">
        <w:rPr>
          <w:sz w:val="24"/>
          <w:szCs w:val="24"/>
        </w:rPr>
        <w:t>recover</w:t>
      </w:r>
      <w:r w:rsidRPr="0026159B">
        <w:rPr>
          <w:spacing w:val="36"/>
          <w:sz w:val="24"/>
          <w:szCs w:val="24"/>
        </w:rPr>
        <w:t xml:space="preserve"> </w:t>
      </w:r>
      <w:r w:rsidRPr="0026159B">
        <w:rPr>
          <w:sz w:val="24"/>
          <w:szCs w:val="24"/>
        </w:rPr>
        <w:t>money</w:t>
      </w:r>
      <w:r w:rsidRPr="0026159B">
        <w:rPr>
          <w:spacing w:val="26"/>
          <w:sz w:val="24"/>
          <w:szCs w:val="24"/>
        </w:rPr>
        <w:t xml:space="preserve"> </w:t>
      </w:r>
      <w:r w:rsidRPr="0026159B">
        <w:rPr>
          <w:sz w:val="24"/>
          <w:szCs w:val="24"/>
        </w:rPr>
        <w:t>or</w:t>
      </w:r>
      <w:r w:rsidRPr="0026159B">
        <w:rPr>
          <w:spacing w:val="26"/>
          <w:sz w:val="24"/>
          <w:szCs w:val="24"/>
        </w:rPr>
        <w:t xml:space="preserve"> </w:t>
      </w:r>
      <w:r w:rsidRPr="0026159B">
        <w:rPr>
          <w:sz w:val="24"/>
          <w:szCs w:val="24"/>
        </w:rPr>
        <w:t>benefits</w:t>
      </w:r>
      <w:r w:rsidRPr="0026159B">
        <w:rPr>
          <w:spacing w:val="26"/>
          <w:sz w:val="24"/>
          <w:szCs w:val="24"/>
        </w:rPr>
        <w:t xml:space="preserve"> </w:t>
      </w:r>
      <w:r w:rsidRPr="0026159B">
        <w:rPr>
          <w:w w:val="101"/>
          <w:sz w:val="24"/>
          <w:szCs w:val="24"/>
        </w:rPr>
        <w:t xml:space="preserve">due </w:t>
      </w:r>
      <w:r w:rsidRPr="0026159B">
        <w:rPr>
          <w:sz w:val="24"/>
          <w:szCs w:val="24"/>
        </w:rPr>
        <w:t>the</w:t>
      </w:r>
      <w:r w:rsidRPr="0026159B">
        <w:rPr>
          <w:spacing w:val="23"/>
          <w:sz w:val="24"/>
          <w:szCs w:val="24"/>
        </w:rPr>
        <w:t xml:space="preserve"> </w:t>
      </w:r>
      <w:r w:rsidRPr="0026159B">
        <w:rPr>
          <w:sz w:val="24"/>
          <w:szCs w:val="24"/>
        </w:rPr>
        <w:t>Participant</w:t>
      </w:r>
      <w:r w:rsidRPr="0026159B">
        <w:rPr>
          <w:spacing w:val="45"/>
          <w:sz w:val="24"/>
          <w:szCs w:val="24"/>
        </w:rPr>
        <w:t xml:space="preserve"> </w:t>
      </w:r>
      <w:r w:rsidRPr="0026159B">
        <w:rPr>
          <w:sz w:val="24"/>
          <w:szCs w:val="24"/>
        </w:rPr>
        <w:t>in</w:t>
      </w:r>
      <w:r w:rsidRPr="0026159B">
        <w:rPr>
          <w:spacing w:val="21"/>
          <w:sz w:val="24"/>
          <w:szCs w:val="24"/>
        </w:rPr>
        <w:t xml:space="preserve"> </w:t>
      </w:r>
      <w:r w:rsidRPr="0026159B">
        <w:rPr>
          <w:sz w:val="24"/>
          <w:szCs w:val="24"/>
        </w:rPr>
        <w:t>connection</w:t>
      </w:r>
      <w:r w:rsidRPr="0026159B">
        <w:rPr>
          <w:spacing w:val="50"/>
          <w:sz w:val="24"/>
          <w:szCs w:val="24"/>
        </w:rPr>
        <w:t xml:space="preserve"> </w:t>
      </w:r>
      <w:r w:rsidRPr="0026159B">
        <w:rPr>
          <w:sz w:val="24"/>
          <w:szCs w:val="24"/>
        </w:rPr>
        <w:t>with</w:t>
      </w:r>
      <w:r w:rsidRPr="0026159B">
        <w:rPr>
          <w:spacing w:val="25"/>
          <w:sz w:val="24"/>
          <w:szCs w:val="24"/>
        </w:rPr>
        <w:t xml:space="preserve"> </w:t>
      </w:r>
      <w:r w:rsidRPr="0026159B">
        <w:rPr>
          <w:sz w:val="24"/>
          <w:szCs w:val="24"/>
        </w:rPr>
        <w:t>such</w:t>
      </w:r>
      <w:r w:rsidRPr="0026159B">
        <w:rPr>
          <w:spacing w:val="41"/>
          <w:sz w:val="24"/>
          <w:szCs w:val="24"/>
        </w:rPr>
        <w:t xml:space="preserve"> </w:t>
      </w:r>
      <w:r w:rsidRPr="0026159B">
        <w:rPr>
          <w:sz w:val="24"/>
          <w:szCs w:val="24"/>
        </w:rPr>
        <w:t>coverage.</w:t>
      </w:r>
      <w:r w:rsidRPr="0026159B">
        <w:rPr>
          <w:spacing w:val="28"/>
          <w:sz w:val="24"/>
          <w:szCs w:val="24"/>
        </w:rPr>
        <w:t xml:space="preserve"> </w:t>
      </w:r>
      <w:r w:rsidRPr="0026159B">
        <w:rPr>
          <w:sz w:val="24"/>
          <w:szCs w:val="24"/>
        </w:rPr>
        <w:t>LDT</w:t>
      </w:r>
      <w:r w:rsidRPr="0026159B">
        <w:rPr>
          <w:spacing w:val="24"/>
          <w:sz w:val="24"/>
          <w:szCs w:val="24"/>
        </w:rPr>
        <w:t xml:space="preserve"> </w:t>
      </w:r>
      <w:r w:rsidRPr="0026159B">
        <w:rPr>
          <w:sz w:val="24"/>
          <w:szCs w:val="24"/>
        </w:rPr>
        <w:t>shall</w:t>
      </w:r>
      <w:r w:rsidRPr="0026159B">
        <w:rPr>
          <w:spacing w:val="28"/>
          <w:sz w:val="24"/>
          <w:szCs w:val="24"/>
        </w:rPr>
        <w:t xml:space="preserve"> </w:t>
      </w:r>
      <w:r w:rsidRPr="0026159B">
        <w:rPr>
          <w:sz w:val="24"/>
          <w:szCs w:val="24"/>
        </w:rPr>
        <w:t>pay</w:t>
      </w:r>
      <w:r w:rsidRPr="0026159B">
        <w:rPr>
          <w:spacing w:val="23"/>
          <w:sz w:val="24"/>
          <w:szCs w:val="24"/>
        </w:rPr>
        <w:t xml:space="preserve"> </w:t>
      </w:r>
      <w:r w:rsidRPr="0026159B">
        <w:rPr>
          <w:sz w:val="24"/>
          <w:szCs w:val="24"/>
        </w:rPr>
        <w:t>all</w:t>
      </w:r>
      <w:r w:rsidRPr="0026159B">
        <w:rPr>
          <w:spacing w:val="22"/>
          <w:sz w:val="24"/>
          <w:szCs w:val="24"/>
        </w:rPr>
        <w:t xml:space="preserve"> </w:t>
      </w:r>
      <w:r w:rsidRPr="0026159B">
        <w:rPr>
          <w:w w:val="101"/>
          <w:sz w:val="24"/>
          <w:szCs w:val="24"/>
        </w:rPr>
        <w:t xml:space="preserve">expense </w:t>
      </w:r>
      <w:r w:rsidRPr="0026159B">
        <w:rPr>
          <w:sz w:val="24"/>
          <w:szCs w:val="24"/>
        </w:rPr>
        <w:t>for the</w:t>
      </w:r>
      <w:r w:rsidRPr="0026159B">
        <w:rPr>
          <w:spacing w:val="10"/>
          <w:sz w:val="24"/>
          <w:szCs w:val="24"/>
        </w:rPr>
        <w:t xml:space="preserve"> </w:t>
      </w:r>
      <w:r w:rsidRPr="0026159B">
        <w:rPr>
          <w:sz w:val="24"/>
          <w:szCs w:val="24"/>
        </w:rPr>
        <w:t>pursuit</w:t>
      </w:r>
      <w:r w:rsidRPr="0026159B">
        <w:rPr>
          <w:spacing w:val="7"/>
          <w:sz w:val="24"/>
          <w:szCs w:val="24"/>
        </w:rPr>
        <w:t xml:space="preserve"> </w:t>
      </w:r>
      <w:r w:rsidRPr="0026159B">
        <w:rPr>
          <w:sz w:val="24"/>
          <w:szCs w:val="24"/>
        </w:rPr>
        <w:t>of</w:t>
      </w:r>
      <w:r w:rsidRPr="0026159B">
        <w:rPr>
          <w:spacing w:val="3"/>
          <w:sz w:val="24"/>
          <w:szCs w:val="24"/>
        </w:rPr>
        <w:t xml:space="preserve"> </w:t>
      </w:r>
      <w:r w:rsidRPr="0026159B">
        <w:rPr>
          <w:sz w:val="24"/>
          <w:szCs w:val="24"/>
        </w:rPr>
        <w:t>such</w:t>
      </w:r>
      <w:r w:rsidRPr="0026159B">
        <w:rPr>
          <w:spacing w:val="6"/>
          <w:sz w:val="24"/>
          <w:szCs w:val="24"/>
        </w:rPr>
        <w:t xml:space="preserve"> </w:t>
      </w:r>
      <w:r w:rsidRPr="0026159B">
        <w:rPr>
          <w:sz w:val="24"/>
          <w:szCs w:val="24"/>
        </w:rPr>
        <w:t>coverage,</w:t>
      </w:r>
      <w:r w:rsidRPr="0026159B">
        <w:rPr>
          <w:spacing w:val="20"/>
          <w:sz w:val="24"/>
          <w:szCs w:val="24"/>
        </w:rPr>
        <w:t xml:space="preserve"> </w:t>
      </w:r>
      <w:r w:rsidRPr="0026159B">
        <w:rPr>
          <w:sz w:val="24"/>
          <w:szCs w:val="24"/>
        </w:rPr>
        <w:t>and</w:t>
      </w:r>
      <w:r w:rsidRPr="0026159B">
        <w:rPr>
          <w:spacing w:val="13"/>
          <w:sz w:val="24"/>
          <w:szCs w:val="24"/>
        </w:rPr>
        <w:t xml:space="preserve"> </w:t>
      </w:r>
      <w:r w:rsidRPr="0026159B">
        <w:rPr>
          <w:sz w:val="24"/>
          <w:szCs w:val="24"/>
        </w:rPr>
        <w:t>reserves</w:t>
      </w:r>
      <w:r w:rsidRPr="0026159B">
        <w:rPr>
          <w:spacing w:val="8"/>
          <w:sz w:val="24"/>
          <w:szCs w:val="24"/>
        </w:rPr>
        <w:t xml:space="preserve"> </w:t>
      </w:r>
      <w:r w:rsidRPr="0026159B">
        <w:rPr>
          <w:sz w:val="24"/>
          <w:szCs w:val="24"/>
        </w:rPr>
        <w:t>the</w:t>
      </w:r>
      <w:r w:rsidRPr="0026159B">
        <w:rPr>
          <w:spacing w:val="7"/>
          <w:sz w:val="24"/>
          <w:szCs w:val="24"/>
        </w:rPr>
        <w:t xml:space="preserve"> </w:t>
      </w:r>
      <w:r w:rsidRPr="0026159B">
        <w:rPr>
          <w:sz w:val="24"/>
          <w:szCs w:val="24"/>
        </w:rPr>
        <w:t>right</w:t>
      </w:r>
      <w:r w:rsidRPr="0026159B">
        <w:rPr>
          <w:spacing w:val="2"/>
          <w:sz w:val="24"/>
          <w:szCs w:val="24"/>
        </w:rPr>
        <w:t xml:space="preserve"> </w:t>
      </w:r>
      <w:r w:rsidRPr="0026159B">
        <w:rPr>
          <w:sz w:val="24"/>
          <w:szCs w:val="24"/>
        </w:rPr>
        <w:t>to</w:t>
      </w:r>
      <w:r w:rsidRPr="0026159B">
        <w:rPr>
          <w:spacing w:val="5"/>
          <w:sz w:val="24"/>
          <w:szCs w:val="24"/>
        </w:rPr>
        <w:t xml:space="preserve"> </w:t>
      </w:r>
      <w:r w:rsidRPr="0026159B">
        <w:rPr>
          <w:sz w:val="24"/>
          <w:szCs w:val="24"/>
        </w:rPr>
        <w:t>assume</w:t>
      </w:r>
      <w:r w:rsidRPr="0026159B">
        <w:rPr>
          <w:spacing w:val="1"/>
          <w:sz w:val="24"/>
          <w:szCs w:val="24"/>
        </w:rPr>
        <w:t xml:space="preserve"> </w:t>
      </w:r>
      <w:r w:rsidRPr="0026159B">
        <w:rPr>
          <w:sz w:val="24"/>
          <w:szCs w:val="24"/>
        </w:rPr>
        <w:t>the</w:t>
      </w:r>
      <w:r w:rsidRPr="0026159B">
        <w:rPr>
          <w:spacing w:val="3"/>
          <w:sz w:val="24"/>
          <w:szCs w:val="24"/>
        </w:rPr>
        <w:t xml:space="preserve"> </w:t>
      </w:r>
      <w:r w:rsidRPr="0026159B">
        <w:rPr>
          <w:w w:val="102"/>
          <w:sz w:val="24"/>
          <w:szCs w:val="24"/>
        </w:rPr>
        <w:t xml:space="preserve">legal </w:t>
      </w:r>
      <w:r w:rsidRPr="0026159B">
        <w:rPr>
          <w:sz w:val="24"/>
          <w:szCs w:val="24"/>
        </w:rPr>
        <w:t>representation</w:t>
      </w:r>
      <w:r w:rsidRPr="0026159B">
        <w:rPr>
          <w:spacing w:val="46"/>
          <w:sz w:val="24"/>
          <w:szCs w:val="24"/>
        </w:rPr>
        <w:t xml:space="preserve"> </w:t>
      </w:r>
      <w:r w:rsidRPr="0026159B">
        <w:rPr>
          <w:sz w:val="24"/>
          <w:szCs w:val="24"/>
        </w:rPr>
        <w:t>and</w:t>
      </w:r>
      <w:r w:rsidRPr="0026159B">
        <w:rPr>
          <w:spacing w:val="20"/>
          <w:sz w:val="24"/>
          <w:szCs w:val="24"/>
        </w:rPr>
        <w:t xml:space="preserve"> </w:t>
      </w:r>
      <w:r w:rsidRPr="0026159B">
        <w:rPr>
          <w:sz w:val="24"/>
          <w:szCs w:val="24"/>
        </w:rPr>
        <w:t>pursue</w:t>
      </w:r>
      <w:r w:rsidRPr="0026159B">
        <w:rPr>
          <w:spacing w:val="15"/>
          <w:sz w:val="24"/>
          <w:szCs w:val="24"/>
        </w:rPr>
        <w:t xml:space="preserve"> </w:t>
      </w:r>
      <w:r w:rsidRPr="0026159B">
        <w:rPr>
          <w:sz w:val="24"/>
          <w:szCs w:val="24"/>
        </w:rPr>
        <w:t>any</w:t>
      </w:r>
      <w:r w:rsidRPr="0026159B">
        <w:rPr>
          <w:spacing w:val="20"/>
          <w:sz w:val="24"/>
          <w:szCs w:val="24"/>
        </w:rPr>
        <w:t xml:space="preserve"> </w:t>
      </w:r>
      <w:r w:rsidRPr="0026159B">
        <w:rPr>
          <w:sz w:val="24"/>
          <w:szCs w:val="24"/>
        </w:rPr>
        <w:t>claim</w:t>
      </w:r>
      <w:r w:rsidRPr="0026159B">
        <w:rPr>
          <w:spacing w:val="14"/>
          <w:sz w:val="24"/>
          <w:szCs w:val="24"/>
        </w:rPr>
        <w:t xml:space="preserve"> </w:t>
      </w:r>
      <w:r w:rsidRPr="0026159B">
        <w:rPr>
          <w:sz w:val="24"/>
          <w:szCs w:val="24"/>
        </w:rPr>
        <w:t>for</w:t>
      </w:r>
      <w:r w:rsidRPr="0026159B">
        <w:rPr>
          <w:spacing w:val="21"/>
          <w:sz w:val="24"/>
          <w:szCs w:val="24"/>
        </w:rPr>
        <w:t xml:space="preserve"> </w:t>
      </w:r>
      <w:r w:rsidRPr="0026159B">
        <w:rPr>
          <w:sz w:val="24"/>
          <w:szCs w:val="24"/>
        </w:rPr>
        <w:t>coverage</w:t>
      </w:r>
      <w:r w:rsidRPr="0026159B">
        <w:rPr>
          <w:spacing w:val="14"/>
          <w:sz w:val="24"/>
          <w:szCs w:val="24"/>
        </w:rPr>
        <w:t xml:space="preserve"> </w:t>
      </w:r>
      <w:r w:rsidRPr="0026159B">
        <w:rPr>
          <w:sz w:val="24"/>
          <w:szCs w:val="24"/>
        </w:rPr>
        <w:t>through</w:t>
      </w:r>
      <w:r w:rsidRPr="0026159B">
        <w:rPr>
          <w:spacing w:val="21"/>
          <w:sz w:val="24"/>
          <w:szCs w:val="24"/>
        </w:rPr>
        <w:t xml:space="preserve"> </w:t>
      </w:r>
      <w:r w:rsidRPr="0026159B">
        <w:rPr>
          <w:sz w:val="24"/>
          <w:szCs w:val="24"/>
        </w:rPr>
        <w:t>all</w:t>
      </w:r>
      <w:r w:rsidRPr="0026159B">
        <w:rPr>
          <w:spacing w:val="16"/>
          <w:sz w:val="24"/>
          <w:szCs w:val="24"/>
        </w:rPr>
        <w:t xml:space="preserve"> </w:t>
      </w:r>
      <w:r w:rsidRPr="0026159B">
        <w:rPr>
          <w:sz w:val="24"/>
          <w:szCs w:val="24"/>
        </w:rPr>
        <w:t>legal</w:t>
      </w:r>
      <w:r w:rsidRPr="0026159B">
        <w:rPr>
          <w:spacing w:val="17"/>
          <w:sz w:val="24"/>
          <w:szCs w:val="24"/>
        </w:rPr>
        <w:t xml:space="preserve"> </w:t>
      </w:r>
      <w:r w:rsidRPr="0026159B">
        <w:rPr>
          <w:sz w:val="24"/>
          <w:szCs w:val="24"/>
        </w:rPr>
        <w:t>means</w:t>
      </w:r>
      <w:r w:rsidRPr="0026159B">
        <w:rPr>
          <w:spacing w:val="10"/>
          <w:sz w:val="24"/>
          <w:szCs w:val="24"/>
        </w:rPr>
        <w:t xml:space="preserve"> </w:t>
      </w:r>
      <w:r w:rsidRPr="0026159B">
        <w:rPr>
          <w:w w:val="101"/>
          <w:sz w:val="24"/>
          <w:szCs w:val="24"/>
        </w:rPr>
        <w:t xml:space="preserve">and </w:t>
      </w:r>
      <w:r w:rsidRPr="0026159B">
        <w:rPr>
          <w:sz w:val="24"/>
          <w:szCs w:val="24"/>
        </w:rPr>
        <w:t>remedies</w:t>
      </w:r>
      <w:r w:rsidRPr="0026159B">
        <w:rPr>
          <w:spacing w:val="22"/>
          <w:sz w:val="24"/>
          <w:szCs w:val="24"/>
        </w:rPr>
        <w:t xml:space="preserve"> </w:t>
      </w:r>
      <w:r w:rsidRPr="0026159B">
        <w:rPr>
          <w:sz w:val="24"/>
          <w:szCs w:val="24"/>
        </w:rPr>
        <w:t>available</w:t>
      </w:r>
      <w:r w:rsidRPr="0026159B">
        <w:rPr>
          <w:spacing w:val="22"/>
          <w:sz w:val="24"/>
          <w:szCs w:val="24"/>
        </w:rPr>
        <w:t xml:space="preserve"> </w:t>
      </w:r>
      <w:r w:rsidRPr="0026159B">
        <w:rPr>
          <w:sz w:val="24"/>
          <w:szCs w:val="24"/>
        </w:rPr>
        <w:t>to</w:t>
      </w:r>
      <w:r w:rsidRPr="0026159B">
        <w:rPr>
          <w:spacing w:val="8"/>
          <w:sz w:val="24"/>
          <w:szCs w:val="24"/>
        </w:rPr>
        <w:t xml:space="preserve"> </w:t>
      </w:r>
      <w:r w:rsidRPr="0026159B">
        <w:rPr>
          <w:sz w:val="24"/>
          <w:szCs w:val="24"/>
        </w:rPr>
        <w:t>the</w:t>
      </w:r>
      <w:r w:rsidRPr="0026159B">
        <w:rPr>
          <w:spacing w:val="16"/>
          <w:sz w:val="24"/>
          <w:szCs w:val="24"/>
        </w:rPr>
        <w:t xml:space="preserve"> </w:t>
      </w:r>
      <w:r w:rsidRPr="0026159B">
        <w:rPr>
          <w:w w:val="102"/>
          <w:sz w:val="24"/>
          <w:szCs w:val="24"/>
        </w:rPr>
        <w:t>Participant.</w:t>
      </w:r>
    </w:p>
    <w:p w:rsidR="00C55C18" w:rsidRDefault="00C55C18" w:rsidP="00C55C18">
      <w:pPr>
        <w:pStyle w:val="Title"/>
        <w:jc w:val="both"/>
        <w:rPr>
          <w:w w:val="102"/>
          <w:sz w:val="24"/>
          <w:szCs w:val="24"/>
        </w:rPr>
      </w:pPr>
    </w:p>
    <w:p w:rsidR="00571EAB" w:rsidRDefault="00571EAB" w:rsidP="00C55C18">
      <w:pPr>
        <w:pStyle w:val="Title"/>
        <w:jc w:val="both"/>
        <w:rPr>
          <w:w w:val="102"/>
          <w:sz w:val="24"/>
          <w:szCs w:val="24"/>
        </w:rPr>
      </w:pPr>
    </w:p>
    <w:p w:rsidR="00571EAB" w:rsidRDefault="00571EAB" w:rsidP="00C55C18">
      <w:pPr>
        <w:pStyle w:val="Title"/>
        <w:jc w:val="both"/>
        <w:rPr>
          <w:w w:val="102"/>
          <w:sz w:val="24"/>
          <w:szCs w:val="24"/>
        </w:rPr>
      </w:pPr>
    </w:p>
    <w:p w:rsidR="00C55C18" w:rsidRDefault="00C55C18" w:rsidP="00C55C18">
      <w:pPr>
        <w:pStyle w:val="Title"/>
        <w:outlineLvl w:val="0"/>
        <w:rPr>
          <w:b/>
          <w:sz w:val="24"/>
        </w:rPr>
      </w:pPr>
      <w:bookmarkStart w:id="101" w:name="_Toc465847618"/>
      <w:r>
        <w:rPr>
          <w:b/>
          <w:sz w:val="24"/>
        </w:rPr>
        <w:t>ARTICLE IX</w:t>
      </w:r>
      <w:bookmarkEnd w:id="101"/>
    </w:p>
    <w:p w:rsidR="00C55C18" w:rsidRPr="0075684C" w:rsidRDefault="00C55C18" w:rsidP="00C55C18">
      <w:pPr>
        <w:pStyle w:val="Title"/>
        <w:outlineLvl w:val="0"/>
        <w:rPr>
          <w:b/>
          <w:sz w:val="24"/>
        </w:rPr>
      </w:pPr>
      <w:bookmarkStart w:id="102" w:name="_Toc465847619"/>
      <w:r w:rsidRPr="0075684C">
        <w:rPr>
          <w:b/>
          <w:sz w:val="24"/>
        </w:rPr>
        <w:t>TRUST COMPLAINT PROCEDURE</w:t>
      </w:r>
      <w:bookmarkEnd w:id="102"/>
    </w:p>
    <w:p w:rsidR="00C55C18" w:rsidRPr="0075684C" w:rsidRDefault="00C55C18" w:rsidP="00C55C18">
      <w:pPr>
        <w:pStyle w:val="Title"/>
        <w:jc w:val="left"/>
        <w:rPr>
          <w:sz w:val="24"/>
        </w:rPr>
      </w:pPr>
    </w:p>
    <w:p w:rsidR="00C55C18" w:rsidRPr="0075684C" w:rsidRDefault="00C55C18" w:rsidP="00C55C18">
      <w:pPr>
        <w:pStyle w:val="Title"/>
        <w:jc w:val="both"/>
        <w:rPr>
          <w:sz w:val="24"/>
        </w:rPr>
      </w:pPr>
      <w:r w:rsidRPr="0075684C">
        <w:rPr>
          <w:sz w:val="24"/>
        </w:rPr>
        <w:t>It is the policy of the Board of Trustees to encourage and solicit comments regarding the administration of the Legal Defense Trust. Any person who is dissatisfied with any aspect of the administration of the Legal Defense Trust is requested to follow the complaint procedure below; provided, however, that denials of Plan benefits are appealable only as set forth in Article V, Section F., of the Plan.</w:t>
      </w:r>
    </w:p>
    <w:p w:rsidR="00C55C18" w:rsidRPr="0075684C" w:rsidRDefault="00C55C18" w:rsidP="00C55C18">
      <w:pPr>
        <w:pStyle w:val="Title"/>
        <w:jc w:val="both"/>
        <w:rPr>
          <w:sz w:val="24"/>
        </w:rPr>
      </w:pPr>
    </w:p>
    <w:p w:rsidR="00C55C18" w:rsidRPr="0075684C" w:rsidRDefault="00C55C18" w:rsidP="00C55C18">
      <w:pPr>
        <w:pStyle w:val="Title"/>
        <w:numPr>
          <w:ilvl w:val="0"/>
          <w:numId w:val="4"/>
        </w:numPr>
        <w:jc w:val="both"/>
        <w:rPr>
          <w:sz w:val="24"/>
        </w:rPr>
      </w:pPr>
      <w:r w:rsidRPr="0075684C">
        <w:rPr>
          <w:sz w:val="24"/>
        </w:rPr>
        <w:t>Complaints should be set forth in writing and directed to any or all members of the Board of Trustees, with copies to any persons who may be the subject of the complaint.</w:t>
      </w:r>
    </w:p>
    <w:p w:rsidR="00C55C18" w:rsidRPr="0075684C" w:rsidRDefault="00C55C18" w:rsidP="00C55C18">
      <w:pPr>
        <w:pStyle w:val="Title"/>
        <w:jc w:val="both"/>
        <w:rPr>
          <w:sz w:val="24"/>
        </w:rPr>
      </w:pPr>
    </w:p>
    <w:p w:rsidR="00C55C18" w:rsidRPr="0075684C" w:rsidRDefault="00C55C18" w:rsidP="00C55C18">
      <w:pPr>
        <w:pStyle w:val="Title"/>
        <w:numPr>
          <w:ilvl w:val="0"/>
          <w:numId w:val="4"/>
        </w:numPr>
        <w:jc w:val="both"/>
        <w:rPr>
          <w:sz w:val="24"/>
        </w:rPr>
      </w:pPr>
      <w:r w:rsidRPr="0075684C">
        <w:rPr>
          <w:sz w:val="24"/>
        </w:rPr>
        <w:t>Within fourteen (14) days of the receipt of this complaint, the Chairperson of the Board of Trustees or Chairperson’s designee shall contact the complainant and ascertain if the complainant, any person named in the complaint, or any of the Trustees wish to conduct a hearing on the matter before the Board of Trustees. If so, a hearing will be scheduled at the next regular Board meeting at which the complainant and persons named in the complaint are available to attend. If more immediate action is appropriate, the parties may participate in a conference telephone call.</w:t>
      </w:r>
    </w:p>
    <w:p w:rsidR="00C55C18" w:rsidRPr="0075684C" w:rsidRDefault="00C55C18" w:rsidP="00C55C18">
      <w:pPr>
        <w:pStyle w:val="Title"/>
        <w:jc w:val="both"/>
        <w:rPr>
          <w:sz w:val="24"/>
        </w:rPr>
      </w:pPr>
    </w:p>
    <w:p w:rsidR="00C55C18" w:rsidRPr="003011A5" w:rsidRDefault="00C55C18" w:rsidP="00B91811">
      <w:pPr>
        <w:pStyle w:val="Title"/>
        <w:numPr>
          <w:ilvl w:val="0"/>
          <w:numId w:val="4"/>
        </w:numPr>
        <w:jc w:val="both"/>
        <w:rPr>
          <w:sz w:val="24"/>
          <w:szCs w:val="24"/>
        </w:rPr>
      </w:pPr>
      <w:r w:rsidRPr="003011A5">
        <w:rPr>
          <w:sz w:val="24"/>
        </w:rPr>
        <w:t>At the hearing, all interested parties will be entitled to appear and discuss the matter.</w:t>
      </w:r>
    </w:p>
    <w:sectPr w:rsidR="00C55C18" w:rsidRPr="003011A5">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5A" w:rsidRDefault="00FD2D5A">
      <w:r>
        <w:separator/>
      </w:r>
    </w:p>
  </w:endnote>
  <w:endnote w:type="continuationSeparator" w:id="0">
    <w:p w:rsidR="00FD2D5A" w:rsidRDefault="00F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19" w:rsidRDefault="00B13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3D19" w:rsidRDefault="00B1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19" w:rsidRDefault="00B13D19">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662944">
      <w:rPr>
        <w:rStyle w:val="PageNumber"/>
        <w:noProof/>
        <w:sz w:val="20"/>
      </w:rPr>
      <w:t>ii</w:t>
    </w:r>
    <w:r>
      <w:rPr>
        <w:rStyle w:val="PageNumber"/>
        <w:sz w:val="20"/>
      </w:rPr>
      <w:fldChar w:fldCharType="end"/>
    </w:r>
  </w:p>
  <w:p w:rsidR="00B13D19" w:rsidRDefault="00B13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19" w:rsidRDefault="00B13D1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62944">
      <w:rPr>
        <w:rStyle w:val="PageNumber"/>
        <w:noProof/>
        <w:sz w:val="20"/>
      </w:rPr>
      <w:t>16</w:t>
    </w:r>
    <w:r>
      <w:rPr>
        <w:rStyle w:val="PageNumber"/>
        <w:sz w:val="20"/>
      </w:rPr>
      <w:fldChar w:fldCharType="end"/>
    </w:r>
  </w:p>
  <w:p w:rsidR="00B13D19" w:rsidRDefault="00B13D19" w:rsidP="00784DBE">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5A" w:rsidRDefault="00FD2D5A">
      <w:r>
        <w:separator/>
      </w:r>
    </w:p>
  </w:footnote>
  <w:footnote w:type="continuationSeparator" w:id="0">
    <w:p w:rsidR="00FD2D5A" w:rsidRDefault="00FD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19" w:rsidRDefault="00B1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19" w:rsidRDefault="00B1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510"/>
    <w:multiLevelType w:val="singleLevel"/>
    <w:tmpl w:val="62084B00"/>
    <w:lvl w:ilvl="0">
      <w:start w:val="1"/>
      <w:numFmt w:val="decimal"/>
      <w:lvlText w:val="%1."/>
      <w:lvlJc w:val="left"/>
      <w:pPr>
        <w:tabs>
          <w:tab w:val="num" w:pos="1440"/>
        </w:tabs>
        <w:ind w:left="1440" w:hanging="720"/>
      </w:pPr>
      <w:rPr>
        <w:rFonts w:hint="default"/>
        <w:b/>
      </w:rPr>
    </w:lvl>
  </w:abstractNum>
  <w:abstractNum w:abstractNumId="1" w15:restartNumberingAfterBreak="0">
    <w:nsid w:val="04607864"/>
    <w:multiLevelType w:val="singleLevel"/>
    <w:tmpl w:val="518CCE32"/>
    <w:lvl w:ilvl="0">
      <w:start w:val="1"/>
      <w:numFmt w:val="decimal"/>
      <w:lvlText w:val="(%1)"/>
      <w:lvlJc w:val="left"/>
      <w:pPr>
        <w:ind w:left="720" w:hanging="360"/>
      </w:pPr>
      <w:rPr>
        <w:rFonts w:hint="default"/>
      </w:rPr>
    </w:lvl>
  </w:abstractNum>
  <w:abstractNum w:abstractNumId="2" w15:restartNumberingAfterBreak="0">
    <w:nsid w:val="057B7155"/>
    <w:multiLevelType w:val="singleLevel"/>
    <w:tmpl w:val="7FE60116"/>
    <w:lvl w:ilvl="0">
      <w:start w:val="1"/>
      <w:numFmt w:val="upperLetter"/>
      <w:lvlText w:val="%1."/>
      <w:lvlJc w:val="left"/>
      <w:pPr>
        <w:tabs>
          <w:tab w:val="num" w:pos="720"/>
        </w:tabs>
        <w:ind w:left="720" w:hanging="720"/>
      </w:pPr>
      <w:rPr>
        <w:rFonts w:hint="default"/>
      </w:rPr>
    </w:lvl>
  </w:abstractNum>
  <w:abstractNum w:abstractNumId="3" w15:restartNumberingAfterBreak="0">
    <w:nsid w:val="07C42C6D"/>
    <w:multiLevelType w:val="singleLevel"/>
    <w:tmpl w:val="25963E3C"/>
    <w:lvl w:ilvl="0">
      <w:start w:val="1"/>
      <w:numFmt w:val="decimal"/>
      <w:lvlText w:val="%1."/>
      <w:lvlJc w:val="left"/>
      <w:pPr>
        <w:tabs>
          <w:tab w:val="num" w:pos="1440"/>
        </w:tabs>
        <w:ind w:left="1440" w:hanging="720"/>
      </w:pPr>
      <w:rPr>
        <w:rFonts w:hint="default"/>
      </w:rPr>
    </w:lvl>
  </w:abstractNum>
  <w:abstractNum w:abstractNumId="4" w15:restartNumberingAfterBreak="0">
    <w:nsid w:val="09CC7B5A"/>
    <w:multiLevelType w:val="singleLevel"/>
    <w:tmpl w:val="25963E3C"/>
    <w:lvl w:ilvl="0">
      <w:start w:val="1"/>
      <w:numFmt w:val="decimal"/>
      <w:lvlText w:val="%1."/>
      <w:lvlJc w:val="left"/>
      <w:pPr>
        <w:tabs>
          <w:tab w:val="num" w:pos="1440"/>
        </w:tabs>
        <w:ind w:left="1440" w:hanging="720"/>
      </w:pPr>
      <w:rPr>
        <w:rFonts w:hint="default"/>
      </w:rPr>
    </w:lvl>
  </w:abstractNum>
  <w:abstractNum w:abstractNumId="5" w15:restartNumberingAfterBreak="0">
    <w:nsid w:val="0D0A67AB"/>
    <w:multiLevelType w:val="hybridMultilevel"/>
    <w:tmpl w:val="315CFAD0"/>
    <w:lvl w:ilvl="0" w:tplc="CFA460F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BD399C"/>
    <w:multiLevelType w:val="singleLevel"/>
    <w:tmpl w:val="76E4937A"/>
    <w:lvl w:ilvl="0">
      <w:start w:val="1"/>
      <w:numFmt w:val="upperLetter"/>
      <w:lvlText w:val="%1."/>
      <w:lvlJc w:val="left"/>
      <w:pPr>
        <w:tabs>
          <w:tab w:val="num" w:pos="720"/>
        </w:tabs>
        <w:ind w:left="720" w:hanging="720"/>
      </w:pPr>
      <w:rPr>
        <w:rFonts w:hint="default"/>
      </w:rPr>
    </w:lvl>
  </w:abstractNum>
  <w:abstractNum w:abstractNumId="7" w15:restartNumberingAfterBreak="0">
    <w:nsid w:val="108B616E"/>
    <w:multiLevelType w:val="singleLevel"/>
    <w:tmpl w:val="FA52D9E8"/>
    <w:lvl w:ilvl="0">
      <w:start w:val="1"/>
      <w:numFmt w:val="decimal"/>
      <w:lvlText w:val="%1."/>
      <w:lvlJc w:val="left"/>
      <w:pPr>
        <w:tabs>
          <w:tab w:val="num" w:pos="1440"/>
        </w:tabs>
        <w:ind w:left="1440" w:hanging="360"/>
      </w:pPr>
      <w:rPr>
        <w:rFonts w:hint="default"/>
      </w:rPr>
    </w:lvl>
  </w:abstractNum>
  <w:abstractNum w:abstractNumId="8" w15:restartNumberingAfterBreak="0">
    <w:nsid w:val="121B4DB1"/>
    <w:multiLevelType w:val="singleLevel"/>
    <w:tmpl w:val="5EEE6DEC"/>
    <w:lvl w:ilvl="0">
      <w:start w:val="1"/>
      <w:numFmt w:val="lowerLetter"/>
      <w:lvlText w:val="(%1)"/>
      <w:lvlJc w:val="left"/>
      <w:pPr>
        <w:tabs>
          <w:tab w:val="num" w:pos="2160"/>
        </w:tabs>
        <w:ind w:left="2160" w:hanging="720"/>
      </w:pPr>
      <w:rPr>
        <w:rFonts w:hint="default"/>
      </w:rPr>
    </w:lvl>
  </w:abstractNum>
  <w:abstractNum w:abstractNumId="9" w15:restartNumberingAfterBreak="0">
    <w:nsid w:val="12242C09"/>
    <w:multiLevelType w:val="singleLevel"/>
    <w:tmpl w:val="2170368A"/>
    <w:lvl w:ilvl="0">
      <w:start w:val="16"/>
      <w:numFmt w:val="upperLetter"/>
      <w:lvlText w:val="(%1)"/>
      <w:lvlJc w:val="left"/>
      <w:pPr>
        <w:tabs>
          <w:tab w:val="num" w:pos="720"/>
        </w:tabs>
        <w:ind w:left="720" w:hanging="720"/>
      </w:pPr>
      <w:rPr>
        <w:rFonts w:hint="default"/>
        <w:b/>
      </w:rPr>
    </w:lvl>
  </w:abstractNum>
  <w:abstractNum w:abstractNumId="10" w15:restartNumberingAfterBreak="0">
    <w:nsid w:val="147B5A1D"/>
    <w:multiLevelType w:val="hybridMultilevel"/>
    <w:tmpl w:val="9582237C"/>
    <w:lvl w:ilvl="0" w:tplc="959CF46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F26B2"/>
    <w:multiLevelType w:val="singleLevel"/>
    <w:tmpl w:val="5F560132"/>
    <w:lvl w:ilvl="0">
      <w:start w:val="1"/>
      <w:numFmt w:val="decimal"/>
      <w:lvlText w:val="%1."/>
      <w:lvlJc w:val="left"/>
      <w:pPr>
        <w:tabs>
          <w:tab w:val="num" w:pos="1440"/>
        </w:tabs>
        <w:ind w:left="1440" w:hanging="360"/>
      </w:pPr>
      <w:rPr>
        <w:rFonts w:hint="default"/>
      </w:rPr>
    </w:lvl>
  </w:abstractNum>
  <w:abstractNum w:abstractNumId="12" w15:restartNumberingAfterBreak="0">
    <w:nsid w:val="167823D3"/>
    <w:multiLevelType w:val="singleLevel"/>
    <w:tmpl w:val="7DA49412"/>
    <w:lvl w:ilvl="0">
      <w:start w:val="1"/>
      <w:numFmt w:val="decimal"/>
      <w:lvlText w:val="%1."/>
      <w:lvlJc w:val="left"/>
      <w:pPr>
        <w:tabs>
          <w:tab w:val="num" w:pos="1440"/>
        </w:tabs>
        <w:ind w:left="1440" w:hanging="720"/>
      </w:pPr>
      <w:rPr>
        <w:rFonts w:hint="default"/>
      </w:rPr>
    </w:lvl>
  </w:abstractNum>
  <w:abstractNum w:abstractNumId="13" w15:restartNumberingAfterBreak="0">
    <w:nsid w:val="19DB177F"/>
    <w:multiLevelType w:val="singleLevel"/>
    <w:tmpl w:val="B9F6AF6E"/>
    <w:lvl w:ilvl="0">
      <w:start w:val="1"/>
      <w:numFmt w:val="lowerLetter"/>
      <w:lvlText w:val="(%1)"/>
      <w:lvlJc w:val="left"/>
      <w:pPr>
        <w:ind w:left="720" w:hanging="360"/>
      </w:pPr>
      <w:rPr>
        <w:rFonts w:hint="default"/>
      </w:rPr>
    </w:lvl>
  </w:abstractNum>
  <w:abstractNum w:abstractNumId="14" w15:restartNumberingAfterBreak="0">
    <w:nsid w:val="1BD31B4A"/>
    <w:multiLevelType w:val="hybridMultilevel"/>
    <w:tmpl w:val="DAB275B6"/>
    <w:lvl w:ilvl="0" w:tplc="5DDAFC9E">
      <w:start w:val="1"/>
      <w:numFmt w:val="decimal"/>
      <w:lvlText w:val="(%1)"/>
      <w:lvlJc w:val="left"/>
      <w:pPr>
        <w:ind w:left="432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5" w15:restartNumberingAfterBreak="0">
    <w:nsid w:val="2143506B"/>
    <w:multiLevelType w:val="hybridMultilevel"/>
    <w:tmpl w:val="784C6954"/>
    <w:lvl w:ilvl="0" w:tplc="934EB8D4">
      <w:start w:val="1"/>
      <w:numFmt w:val="upperLetter"/>
      <w:lvlText w:val="(%1)"/>
      <w:lvlJc w:val="left"/>
      <w:pPr>
        <w:ind w:left="1440" w:hanging="360"/>
      </w:pPr>
      <w:rPr>
        <w:rFonts w:hint="default"/>
      </w:rPr>
    </w:lvl>
    <w:lvl w:ilvl="1" w:tplc="32A89D00">
      <w:start w:val="1"/>
      <w:numFmt w:val="upperLetter"/>
      <w:lvlText w:val="(%2)"/>
      <w:lvlJc w:val="left"/>
      <w:pPr>
        <w:ind w:left="720" w:hanging="720"/>
      </w:pPr>
      <w:rPr>
        <w:rFonts w:hint="default"/>
        <w:b/>
      </w:rPr>
    </w:lvl>
    <w:lvl w:ilvl="2" w:tplc="5ED6B4FA">
      <w:start w:val="1"/>
      <w:numFmt w:val="lowerRoman"/>
      <w:lvlText w:val="(%3)"/>
      <w:lvlJc w:val="left"/>
      <w:pPr>
        <w:ind w:left="216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F1AD5"/>
    <w:multiLevelType w:val="singleLevel"/>
    <w:tmpl w:val="E72AC906"/>
    <w:lvl w:ilvl="0">
      <w:start w:val="1"/>
      <w:numFmt w:val="lowerLetter"/>
      <w:lvlText w:val="(%1)"/>
      <w:lvlJc w:val="left"/>
      <w:pPr>
        <w:tabs>
          <w:tab w:val="num" w:pos="2160"/>
        </w:tabs>
        <w:ind w:left="2160" w:hanging="720"/>
      </w:pPr>
      <w:rPr>
        <w:rFonts w:hint="default"/>
      </w:rPr>
    </w:lvl>
  </w:abstractNum>
  <w:abstractNum w:abstractNumId="17" w15:restartNumberingAfterBreak="0">
    <w:nsid w:val="238842DA"/>
    <w:multiLevelType w:val="singleLevel"/>
    <w:tmpl w:val="EBA48332"/>
    <w:lvl w:ilvl="0">
      <w:start w:val="1"/>
      <w:numFmt w:val="decimal"/>
      <w:lvlText w:val="%1."/>
      <w:lvlJc w:val="left"/>
      <w:pPr>
        <w:tabs>
          <w:tab w:val="num" w:pos="720"/>
        </w:tabs>
        <w:ind w:left="720" w:hanging="720"/>
      </w:pPr>
      <w:rPr>
        <w:rFonts w:hint="default"/>
      </w:rPr>
    </w:lvl>
  </w:abstractNum>
  <w:abstractNum w:abstractNumId="18" w15:restartNumberingAfterBreak="0">
    <w:nsid w:val="259E6764"/>
    <w:multiLevelType w:val="hybridMultilevel"/>
    <w:tmpl w:val="6004F2FC"/>
    <w:lvl w:ilvl="0" w:tplc="32A89D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725D1"/>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A4005E0"/>
    <w:multiLevelType w:val="singleLevel"/>
    <w:tmpl w:val="ED2AEC48"/>
    <w:lvl w:ilvl="0">
      <w:start w:val="1"/>
      <w:numFmt w:val="decimal"/>
      <w:lvlText w:val="%1."/>
      <w:lvlJc w:val="left"/>
      <w:pPr>
        <w:tabs>
          <w:tab w:val="num" w:pos="1440"/>
        </w:tabs>
        <w:ind w:left="1440" w:hanging="720"/>
      </w:pPr>
      <w:rPr>
        <w:rFonts w:hint="default"/>
      </w:rPr>
    </w:lvl>
  </w:abstractNum>
  <w:abstractNum w:abstractNumId="21" w15:restartNumberingAfterBreak="0">
    <w:nsid w:val="2C9162C8"/>
    <w:multiLevelType w:val="hybridMultilevel"/>
    <w:tmpl w:val="B9E4089C"/>
    <w:lvl w:ilvl="0" w:tplc="800235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D985B3C"/>
    <w:multiLevelType w:val="singleLevel"/>
    <w:tmpl w:val="518CCE32"/>
    <w:lvl w:ilvl="0">
      <w:start w:val="1"/>
      <w:numFmt w:val="decimal"/>
      <w:lvlText w:val="(%1)"/>
      <w:lvlJc w:val="left"/>
      <w:pPr>
        <w:tabs>
          <w:tab w:val="num" w:pos="1440"/>
        </w:tabs>
        <w:ind w:left="1440" w:hanging="720"/>
      </w:pPr>
      <w:rPr>
        <w:rFonts w:hint="default"/>
      </w:rPr>
    </w:lvl>
  </w:abstractNum>
  <w:abstractNum w:abstractNumId="23" w15:restartNumberingAfterBreak="0">
    <w:nsid w:val="31303984"/>
    <w:multiLevelType w:val="singleLevel"/>
    <w:tmpl w:val="D3004274"/>
    <w:lvl w:ilvl="0">
      <w:start w:val="1"/>
      <w:numFmt w:val="decimal"/>
      <w:lvlText w:val="%1."/>
      <w:lvlJc w:val="left"/>
      <w:pPr>
        <w:tabs>
          <w:tab w:val="num" w:pos="1440"/>
        </w:tabs>
        <w:ind w:left="1440" w:hanging="720"/>
      </w:pPr>
      <w:rPr>
        <w:rFonts w:hint="default"/>
        <w:b/>
      </w:rPr>
    </w:lvl>
  </w:abstractNum>
  <w:abstractNum w:abstractNumId="24" w15:restartNumberingAfterBreak="0">
    <w:nsid w:val="315D0244"/>
    <w:multiLevelType w:val="singleLevel"/>
    <w:tmpl w:val="D74610DC"/>
    <w:lvl w:ilvl="0">
      <w:start w:val="1"/>
      <w:numFmt w:val="lowerLetter"/>
      <w:lvlText w:val="(%1)"/>
      <w:lvlJc w:val="left"/>
      <w:pPr>
        <w:tabs>
          <w:tab w:val="num" w:pos="2160"/>
        </w:tabs>
        <w:ind w:left="2160" w:hanging="720"/>
      </w:pPr>
      <w:rPr>
        <w:rFonts w:hint="default"/>
      </w:rPr>
    </w:lvl>
  </w:abstractNum>
  <w:abstractNum w:abstractNumId="25" w15:restartNumberingAfterBreak="0">
    <w:nsid w:val="31DD190F"/>
    <w:multiLevelType w:val="singleLevel"/>
    <w:tmpl w:val="25963E3C"/>
    <w:lvl w:ilvl="0">
      <w:start w:val="1"/>
      <w:numFmt w:val="decimal"/>
      <w:lvlText w:val="%1."/>
      <w:lvlJc w:val="left"/>
      <w:pPr>
        <w:tabs>
          <w:tab w:val="num" w:pos="1440"/>
        </w:tabs>
        <w:ind w:left="1440" w:hanging="720"/>
      </w:pPr>
      <w:rPr>
        <w:rFonts w:hint="default"/>
      </w:rPr>
    </w:lvl>
  </w:abstractNum>
  <w:abstractNum w:abstractNumId="26" w15:restartNumberingAfterBreak="0">
    <w:nsid w:val="32732F5D"/>
    <w:multiLevelType w:val="singleLevel"/>
    <w:tmpl w:val="85745438"/>
    <w:lvl w:ilvl="0">
      <w:start w:val="1"/>
      <w:numFmt w:val="upperLetter"/>
      <w:lvlText w:val="%1."/>
      <w:lvlJc w:val="left"/>
      <w:pPr>
        <w:tabs>
          <w:tab w:val="num" w:pos="720"/>
        </w:tabs>
        <w:ind w:left="720" w:hanging="720"/>
      </w:pPr>
      <w:rPr>
        <w:rFonts w:hint="default"/>
        <w:b/>
      </w:rPr>
    </w:lvl>
  </w:abstractNum>
  <w:abstractNum w:abstractNumId="27" w15:restartNumberingAfterBreak="0">
    <w:nsid w:val="33D3696C"/>
    <w:multiLevelType w:val="singleLevel"/>
    <w:tmpl w:val="2BC458D4"/>
    <w:lvl w:ilvl="0">
      <w:start w:val="1"/>
      <w:numFmt w:val="decimal"/>
      <w:lvlText w:val="%1."/>
      <w:lvlJc w:val="left"/>
      <w:pPr>
        <w:tabs>
          <w:tab w:val="num" w:pos="720"/>
        </w:tabs>
        <w:ind w:left="720" w:hanging="720"/>
      </w:pPr>
      <w:rPr>
        <w:rFonts w:hint="default"/>
      </w:rPr>
    </w:lvl>
  </w:abstractNum>
  <w:abstractNum w:abstractNumId="28" w15:restartNumberingAfterBreak="0">
    <w:nsid w:val="34DA587E"/>
    <w:multiLevelType w:val="singleLevel"/>
    <w:tmpl w:val="CFEAF438"/>
    <w:lvl w:ilvl="0">
      <w:start w:val="1"/>
      <w:numFmt w:val="decimal"/>
      <w:lvlText w:val="%1."/>
      <w:lvlJc w:val="left"/>
      <w:pPr>
        <w:tabs>
          <w:tab w:val="num" w:pos="1440"/>
        </w:tabs>
        <w:ind w:left="1440" w:hanging="720"/>
      </w:pPr>
      <w:rPr>
        <w:rFonts w:hint="default"/>
        <w:b/>
      </w:rPr>
    </w:lvl>
  </w:abstractNum>
  <w:abstractNum w:abstractNumId="29" w15:restartNumberingAfterBreak="0">
    <w:nsid w:val="3DD72F6B"/>
    <w:multiLevelType w:val="singleLevel"/>
    <w:tmpl w:val="518CCE32"/>
    <w:lvl w:ilvl="0">
      <w:start w:val="1"/>
      <w:numFmt w:val="decimal"/>
      <w:lvlText w:val="(%1)"/>
      <w:lvlJc w:val="left"/>
      <w:pPr>
        <w:ind w:left="720" w:hanging="360"/>
      </w:pPr>
      <w:rPr>
        <w:rFonts w:hint="default"/>
      </w:rPr>
    </w:lvl>
  </w:abstractNum>
  <w:abstractNum w:abstractNumId="30" w15:restartNumberingAfterBreak="0">
    <w:nsid w:val="4196649D"/>
    <w:multiLevelType w:val="singleLevel"/>
    <w:tmpl w:val="9F2A9F5C"/>
    <w:lvl w:ilvl="0">
      <w:start w:val="1"/>
      <w:numFmt w:val="decimal"/>
      <w:lvlText w:val="%1."/>
      <w:lvlJc w:val="left"/>
      <w:pPr>
        <w:tabs>
          <w:tab w:val="num" w:pos="1440"/>
        </w:tabs>
        <w:ind w:left="1440" w:hanging="720"/>
      </w:pPr>
      <w:rPr>
        <w:rFonts w:hint="default"/>
        <w:b w:val="0"/>
      </w:rPr>
    </w:lvl>
  </w:abstractNum>
  <w:abstractNum w:abstractNumId="31" w15:restartNumberingAfterBreak="0">
    <w:nsid w:val="43DC2281"/>
    <w:multiLevelType w:val="singleLevel"/>
    <w:tmpl w:val="B9F6AF6E"/>
    <w:lvl w:ilvl="0">
      <w:start w:val="1"/>
      <w:numFmt w:val="lowerLetter"/>
      <w:lvlText w:val="(%1)"/>
      <w:lvlJc w:val="left"/>
      <w:pPr>
        <w:tabs>
          <w:tab w:val="num" w:pos="2160"/>
        </w:tabs>
        <w:ind w:left="2160" w:hanging="720"/>
      </w:pPr>
      <w:rPr>
        <w:rFonts w:hint="default"/>
      </w:rPr>
    </w:lvl>
  </w:abstractNum>
  <w:abstractNum w:abstractNumId="32" w15:restartNumberingAfterBreak="0">
    <w:nsid w:val="44510752"/>
    <w:multiLevelType w:val="hybridMultilevel"/>
    <w:tmpl w:val="D18ED8B8"/>
    <w:lvl w:ilvl="0" w:tplc="25AECCA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A6784"/>
    <w:multiLevelType w:val="singleLevel"/>
    <w:tmpl w:val="BE0EB55E"/>
    <w:lvl w:ilvl="0">
      <w:start w:val="5"/>
      <w:numFmt w:val="decimal"/>
      <w:lvlText w:val="%1."/>
      <w:lvlJc w:val="left"/>
      <w:pPr>
        <w:tabs>
          <w:tab w:val="num" w:pos="720"/>
        </w:tabs>
        <w:ind w:left="720" w:hanging="720"/>
      </w:pPr>
      <w:rPr>
        <w:rFonts w:hint="default"/>
      </w:rPr>
    </w:lvl>
  </w:abstractNum>
  <w:abstractNum w:abstractNumId="34" w15:restartNumberingAfterBreak="0">
    <w:nsid w:val="446B0657"/>
    <w:multiLevelType w:val="singleLevel"/>
    <w:tmpl w:val="25963E3C"/>
    <w:lvl w:ilvl="0">
      <w:start w:val="1"/>
      <w:numFmt w:val="decimal"/>
      <w:lvlText w:val="%1."/>
      <w:lvlJc w:val="left"/>
      <w:pPr>
        <w:tabs>
          <w:tab w:val="num" w:pos="1440"/>
        </w:tabs>
        <w:ind w:left="1440" w:hanging="720"/>
      </w:pPr>
      <w:rPr>
        <w:rFonts w:hint="default"/>
      </w:rPr>
    </w:lvl>
  </w:abstractNum>
  <w:abstractNum w:abstractNumId="35" w15:restartNumberingAfterBreak="0">
    <w:nsid w:val="475E301F"/>
    <w:multiLevelType w:val="singleLevel"/>
    <w:tmpl w:val="B644F2D6"/>
    <w:lvl w:ilvl="0">
      <w:start w:val="1"/>
      <w:numFmt w:val="decimal"/>
      <w:lvlText w:val="%1."/>
      <w:lvlJc w:val="left"/>
      <w:pPr>
        <w:tabs>
          <w:tab w:val="num" w:pos="1440"/>
        </w:tabs>
        <w:ind w:left="1440" w:hanging="720"/>
      </w:pPr>
      <w:rPr>
        <w:rFonts w:hint="default"/>
        <w:b/>
        <w:sz w:val="24"/>
        <w:szCs w:val="24"/>
      </w:rPr>
    </w:lvl>
  </w:abstractNum>
  <w:abstractNum w:abstractNumId="36" w15:restartNumberingAfterBreak="0">
    <w:nsid w:val="4AC93711"/>
    <w:multiLevelType w:val="singleLevel"/>
    <w:tmpl w:val="80AA9B9E"/>
    <w:lvl w:ilvl="0">
      <w:start w:val="1"/>
      <w:numFmt w:val="decimal"/>
      <w:lvlText w:val="%1."/>
      <w:lvlJc w:val="left"/>
      <w:pPr>
        <w:tabs>
          <w:tab w:val="num" w:pos="1440"/>
        </w:tabs>
        <w:ind w:left="1440" w:hanging="720"/>
      </w:pPr>
      <w:rPr>
        <w:rFonts w:hint="default"/>
      </w:rPr>
    </w:lvl>
  </w:abstractNum>
  <w:abstractNum w:abstractNumId="37" w15:restartNumberingAfterBreak="0">
    <w:nsid w:val="4B106AE2"/>
    <w:multiLevelType w:val="singleLevel"/>
    <w:tmpl w:val="3C56FB7E"/>
    <w:lvl w:ilvl="0">
      <w:start w:val="1"/>
      <w:numFmt w:val="upperLetter"/>
      <w:lvlText w:val="%1."/>
      <w:lvlJc w:val="left"/>
      <w:pPr>
        <w:tabs>
          <w:tab w:val="num" w:pos="720"/>
        </w:tabs>
        <w:ind w:left="720" w:hanging="720"/>
      </w:pPr>
      <w:rPr>
        <w:rFonts w:hint="default"/>
      </w:rPr>
    </w:lvl>
  </w:abstractNum>
  <w:abstractNum w:abstractNumId="38" w15:restartNumberingAfterBreak="0">
    <w:nsid w:val="4B221D54"/>
    <w:multiLevelType w:val="singleLevel"/>
    <w:tmpl w:val="067E7E4E"/>
    <w:lvl w:ilvl="0">
      <w:start w:val="1"/>
      <w:numFmt w:val="decimal"/>
      <w:lvlText w:val="(%1)"/>
      <w:lvlJc w:val="left"/>
      <w:pPr>
        <w:tabs>
          <w:tab w:val="num" w:pos="2880"/>
        </w:tabs>
        <w:ind w:left="2880" w:hanging="720"/>
      </w:pPr>
      <w:rPr>
        <w:rFonts w:hint="default"/>
      </w:rPr>
    </w:lvl>
  </w:abstractNum>
  <w:abstractNum w:abstractNumId="39" w15:restartNumberingAfterBreak="0">
    <w:nsid w:val="4DA911E9"/>
    <w:multiLevelType w:val="singleLevel"/>
    <w:tmpl w:val="9D36C2A8"/>
    <w:lvl w:ilvl="0">
      <w:start w:val="1"/>
      <w:numFmt w:val="lowerLetter"/>
      <w:lvlText w:val="(%1)"/>
      <w:lvlJc w:val="left"/>
      <w:pPr>
        <w:tabs>
          <w:tab w:val="num" w:pos="2160"/>
        </w:tabs>
        <w:ind w:left="2160" w:hanging="720"/>
      </w:pPr>
      <w:rPr>
        <w:rFonts w:hint="default"/>
      </w:rPr>
    </w:lvl>
  </w:abstractNum>
  <w:abstractNum w:abstractNumId="40" w15:restartNumberingAfterBreak="0">
    <w:nsid w:val="54DC3EC8"/>
    <w:multiLevelType w:val="singleLevel"/>
    <w:tmpl w:val="CF687674"/>
    <w:lvl w:ilvl="0">
      <w:start w:val="1"/>
      <w:numFmt w:val="lowerLetter"/>
      <w:lvlText w:val="(%1)"/>
      <w:lvlJc w:val="left"/>
      <w:pPr>
        <w:tabs>
          <w:tab w:val="num" w:pos="2160"/>
        </w:tabs>
        <w:ind w:left="2160" w:hanging="720"/>
      </w:pPr>
      <w:rPr>
        <w:rFonts w:hint="default"/>
      </w:rPr>
    </w:lvl>
  </w:abstractNum>
  <w:abstractNum w:abstractNumId="41" w15:restartNumberingAfterBreak="0">
    <w:nsid w:val="56F54768"/>
    <w:multiLevelType w:val="singleLevel"/>
    <w:tmpl w:val="3218532E"/>
    <w:lvl w:ilvl="0">
      <w:start w:val="1"/>
      <w:numFmt w:val="decimal"/>
      <w:lvlText w:val="%1."/>
      <w:lvlJc w:val="left"/>
      <w:pPr>
        <w:tabs>
          <w:tab w:val="num" w:pos="1440"/>
        </w:tabs>
        <w:ind w:left="1440" w:hanging="720"/>
      </w:pPr>
      <w:rPr>
        <w:rFonts w:hint="default"/>
        <w:b/>
      </w:rPr>
    </w:lvl>
  </w:abstractNum>
  <w:abstractNum w:abstractNumId="42" w15:restartNumberingAfterBreak="0">
    <w:nsid w:val="5A7B5865"/>
    <w:multiLevelType w:val="singleLevel"/>
    <w:tmpl w:val="81B8FE84"/>
    <w:lvl w:ilvl="0">
      <w:start w:val="1"/>
      <w:numFmt w:val="lowerLetter"/>
      <w:lvlText w:val="(%1)"/>
      <w:lvlJc w:val="left"/>
      <w:pPr>
        <w:tabs>
          <w:tab w:val="num" w:pos="2160"/>
        </w:tabs>
        <w:ind w:left="2160" w:hanging="720"/>
      </w:pPr>
      <w:rPr>
        <w:rFonts w:hint="default"/>
      </w:rPr>
    </w:lvl>
  </w:abstractNum>
  <w:abstractNum w:abstractNumId="43" w15:restartNumberingAfterBreak="0">
    <w:nsid w:val="5B2A19F1"/>
    <w:multiLevelType w:val="singleLevel"/>
    <w:tmpl w:val="518CCE32"/>
    <w:lvl w:ilvl="0">
      <w:start w:val="1"/>
      <w:numFmt w:val="decimal"/>
      <w:lvlText w:val="(%1)"/>
      <w:lvlJc w:val="left"/>
      <w:pPr>
        <w:ind w:left="720" w:hanging="360"/>
      </w:pPr>
      <w:rPr>
        <w:rFonts w:hint="default"/>
      </w:rPr>
    </w:lvl>
  </w:abstractNum>
  <w:abstractNum w:abstractNumId="44" w15:restartNumberingAfterBreak="0">
    <w:nsid w:val="5C296A82"/>
    <w:multiLevelType w:val="singleLevel"/>
    <w:tmpl w:val="518CCE32"/>
    <w:lvl w:ilvl="0">
      <w:start w:val="1"/>
      <w:numFmt w:val="decimal"/>
      <w:lvlText w:val="(%1)"/>
      <w:lvlJc w:val="left"/>
      <w:pPr>
        <w:ind w:left="720" w:hanging="360"/>
      </w:pPr>
      <w:rPr>
        <w:rFonts w:hint="default"/>
      </w:rPr>
    </w:lvl>
  </w:abstractNum>
  <w:abstractNum w:abstractNumId="45" w15:restartNumberingAfterBreak="0">
    <w:nsid w:val="62FA5967"/>
    <w:multiLevelType w:val="singleLevel"/>
    <w:tmpl w:val="CF905D04"/>
    <w:lvl w:ilvl="0">
      <w:start w:val="1"/>
      <w:numFmt w:val="decimal"/>
      <w:lvlText w:val="%1."/>
      <w:lvlJc w:val="left"/>
      <w:pPr>
        <w:tabs>
          <w:tab w:val="num" w:pos="1440"/>
        </w:tabs>
        <w:ind w:left="1440" w:hanging="720"/>
      </w:pPr>
      <w:rPr>
        <w:rFonts w:hint="default"/>
      </w:rPr>
    </w:lvl>
  </w:abstractNum>
  <w:abstractNum w:abstractNumId="46" w15:restartNumberingAfterBreak="0">
    <w:nsid w:val="6AE92F2C"/>
    <w:multiLevelType w:val="singleLevel"/>
    <w:tmpl w:val="2BC8F370"/>
    <w:lvl w:ilvl="0">
      <w:start w:val="1"/>
      <w:numFmt w:val="upperLetter"/>
      <w:lvlText w:val="%1."/>
      <w:lvlJc w:val="left"/>
      <w:pPr>
        <w:tabs>
          <w:tab w:val="num" w:pos="720"/>
        </w:tabs>
        <w:ind w:left="720" w:hanging="720"/>
      </w:pPr>
      <w:rPr>
        <w:rFonts w:ascii="Times New Roman Bold" w:hAnsi="Times New Roman Bold" w:hint="default"/>
        <w:b/>
      </w:rPr>
    </w:lvl>
  </w:abstractNum>
  <w:abstractNum w:abstractNumId="47" w15:restartNumberingAfterBreak="0">
    <w:nsid w:val="6DDE35AA"/>
    <w:multiLevelType w:val="singleLevel"/>
    <w:tmpl w:val="2DBE36A2"/>
    <w:lvl w:ilvl="0">
      <w:start w:val="1"/>
      <w:numFmt w:val="decimal"/>
      <w:lvlText w:val="%1."/>
      <w:lvlJc w:val="left"/>
      <w:pPr>
        <w:tabs>
          <w:tab w:val="num" w:pos="1440"/>
        </w:tabs>
        <w:ind w:left="1440" w:hanging="720"/>
      </w:pPr>
      <w:rPr>
        <w:rFonts w:hint="default"/>
        <w:b/>
      </w:rPr>
    </w:lvl>
  </w:abstractNum>
  <w:abstractNum w:abstractNumId="48" w15:restartNumberingAfterBreak="0">
    <w:nsid w:val="766D02AE"/>
    <w:multiLevelType w:val="hybridMultilevel"/>
    <w:tmpl w:val="546AD67C"/>
    <w:lvl w:ilvl="0" w:tplc="EEB8978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D044EA"/>
    <w:multiLevelType w:val="singleLevel"/>
    <w:tmpl w:val="7FE60116"/>
    <w:lvl w:ilvl="0">
      <w:start w:val="1"/>
      <w:numFmt w:val="upperLetter"/>
      <w:lvlText w:val="%1."/>
      <w:lvlJc w:val="left"/>
      <w:pPr>
        <w:tabs>
          <w:tab w:val="num" w:pos="720"/>
        </w:tabs>
        <w:ind w:left="720" w:hanging="720"/>
      </w:pPr>
      <w:rPr>
        <w:rFonts w:hint="default"/>
      </w:rPr>
    </w:lvl>
  </w:abstractNum>
  <w:abstractNum w:abstractNumId="50" w15:restartNumberingAfterBreak="0">
    <w:nsid w:val="780767CF"/>
    <w:multiLevelType w:val="hybridMultilevel"/>
    <w:tmpl w:val="887445FE"/>
    <w:lvl w:ilvl="0" w:tplc="F6BC203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9A6236D"/>
    <w:multiLevelType w:val="hybridMultilevel"/>
    <w:tmpl w:val="6B8C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DE5E31"/>
    <w:multiLevelType w:val="singleLevel"/>
    <w:tmpl w:val="18605940"/>
    <w:lvl w:ilvl="0">
      <w:start w:val="1"/>
      <w:numFmt w:val="upperLetter"/>
      <w:lvlText w:val="%1."/>
      <w:lvlJc w:val="left"/>
      <w:pPr>
        <w:tabs>
          <w:tab w:val="num" w:pos="720"/>
        </w:tabs>
        <w:ind w:left="720" w:hanging="720"/>
      </w:pPr>
      <w:rPr>
        <w:rFonts w:hint="default"/>
      </w:rPr>
    </w:lvl>
  </w:abstractNum>
  <w:abstractNum w:abstractNumId="53" w15:restartNumberingAfterBreak="0">
    <w:nsid w:val="7EDF1377"/>
    <w:multiLevelType w:val="singleLevel"/>
    <w:tmpl w:val="72F45514"/>
    <w:lvl w:ilvl="0">
      <w:start w:val="1"/>
      <w:numFmt w:val="decimal"/>
      <w:lvlText w:val="(%1)"/>
      <w:lvlJc w:val="left"/>
      <w:pPr>
        <w:tabs>
          <w:tab w:val="num" w:pos="2880"/>
        </w:tabs>
        <w:ind w:left="2880" w:hanging="720"/>
      </w:pPr>
      <w:rPr>
        <w:rFonts w:hint="default"/>
      </w:rPr>
    </w:lvl>
  </w:abstractNum>
  <w:num w:numId="1">
    <w:abstractNumId w:val="36"/>
  </w:num>
  <w:num w:numId="2">
    <w:abstractNumId w:val="17"/>
  </w:num>
  <w:num w:numId="3">
    <w:abstractNumId w:val="33"/>
  </w:num>
  <w:num w:numId="4">
    <w:abstractNumId w:val="27"/>
  </w:num>
  <w:num w:numId="5">
    <w:abstractNumId w:val="9"/>
  </w:num>
  <w:num w:numId="6">
    <w:abstractNumId w:val="37"/>
  </w:num>
  <w:num w:numId="7">
    <w:abstractNumId w:val="12"/>
  </w:num>
  <w:num w:numId="8">
    <w:abstractNumId w:val="45"/>
  </w:num>
  <w:num w:numId="9">
    <w:abstractNumId w:val="11"/>
  </w:num>
  <w:num w:numId="10">
    <w:abstractNumId w:val="7"/>
  </w:num>
  <w:num w:numId="11">
    <w:abstractNumId w:val="8"/>
  </w:num>
  <w:num w:numId="12">
    <w:abstractNumId w:val="52"/>
  </w:num>
  <w:num w:numId="13">
    <w:abstractNumId w:val="22"/>
  </w:num>
  <w:num w:numId="14">
    <w:abstractNumId w:val="19"/>
  </w:num>
  <w:num w:numId="15">
    <w:abstractNumId w:val="46"/>
  </w:num>
  <w:num w:numId="16">
    <w:abstractNumId w:val="41"/>
  </w:num>
  <w:num w:numId="17">
    <w:abstractNumId w:val="30"/>
  </w:num>
  <w:num w:numId="18">
    <w:abstractNumId w:val="31"/>
  </w:num>
  <w:num w:numId="19">
    <w:abstractNumId w:val="47"/>
  </w:num>
  <w:num w:numId="20">
    <w:abstractNumId w:val="20"/>
  </w:num>
  <w:num w:numId="21">
    <w:abstractNumId w:val="0"/>
  </w:num>
  <w:num w:numId="22">
    <w:abstractNumId w:val="42"/>
  </w:num>
  <w:num w:numId="23">
    <w:abstractNumId w:val="38"/>
  </w:num>
  <w:num w:numId="24">
    <w:abstractNumId w:val="24"/>
  </w:num>
  <w:num w:numId="25">
    <w:abstractNumId w:val="6"/>
  </w:num>
  <w:num w:numId="26">
    <w:abstractNumId w:val="35"/>
  </w:num>
  <w:num w:numId="27">
    <w:abstractNumId w:val="28"/>
  </w:num>
  <w:num w:numId="28">
    <w:abstractNumId w:val="39"/>
  </w:num>
  <w:num w:numId="29">
    <w:abstractNumId w:val="53"/>
  </w:num>
  <w:num w:numId="30">
    <w:abstractNumId w:val="26"/>
  </w:num>
  <w:num w:numId="31">
    <w:abstractNumId w:val="23"/>
  </w:num>
  <w:num w:numId="32">
    <w:abstractNumId w:val="40"/>
  </w:num>
  <w:num w:numId="33">
    <w:abstractNumId w:val="16"/>
  </w:num>
  <w:num w:numId="34">
    <w:abstractNumId w:val="2"/>
  </w:num>
  <w:num w:numId="35">
    <w:abstractNumId w:val="3"/>
  </w:num>
  <w:num w:numId="36">
    <w:abstractNumId w:val="10"/>
  </w:num>
  <w:num w:numId="37">
    <w:abstractNumId w:val="14"/>
  </w:num>
  <w:num w:numId="38">
    <w:abstractNumId w:val="48"/>
  </w:num>
  <w:num w:numId="39">
    <w:abstractNumId w:val="5"/>
  </w:num>
  <w:num w:numId="40">
    <w:abstractNumId w:val="50"/>
  </w:num>
  <w:num w:numId="41">
    <w:abstractNumId w:val="21"/>
  </w:num>
  <w:num w:numId="42">
    <w:abstractNumId w:val="51"/>
  </w:num>
  <w:num w:numId="43">
    <w:abstractNumId w:val="49"/>
  </w:num>
  <w:num w:numId="44">
    <w:abstractNumId w:val="34"/>
  </w:num>
  <w:num w:numId="45">
    <w:abstractNumId w:val="29"/>
  </w:num>
  <w:num w:numId="46">
    <w:abstractNumId w:val="4"/>
  </w:num>
  <w:num w:numId="47">
    <w:abstractNumId w:val="13"/>
  </w:num>
  <w:num w:numId="48">
    <w:abstractNumId w:val="25"/>
  </w:num>
  <w:num w:numId="49">
    <w:abstractNumId w:val="44"/>
  </w:num>
  <w:num w:numId="50">
    <w:abstractNumId w:val="43"/>
  </w:num>
  <w:num w:numId="51">
    <w:abstractNumId w:val="1"/>
  </w:num>
  <w:num w:numId="52">
    <w:abstractNumId w:val="15"/>
  </w:num>
  <w:num w:numId="53">
    <w:abstractNumId w:val="18"/>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f3244cd9-f132-4294-b9ab-c935020f3245"/>
  </w:docVars>
  <w:rsids>
    <w:rsidRoot w:val="00F957D7"/>
    <w:rsid w:val="000014C2"/>
    <w:rsid w:val="00002045"/>
    <w:rsid w:val="000076DB"/>
    <w:rsid w:val="00017761"/>
    <w:rsid w:val="00017F0F"/>
    <w:rsid w:val="00027325"/>
    <w:rsid w:val="00037E25"/>
    <w:rsid w:val="000452CE"/>
    <w:rsid w:val="00074C51"/>
    <w:rsid w:val="00084029"/>
    <w:rsid w:val="00084F77"/>
    <w:rsid w:val="00094848"/>
    <w:rsid w:val="00097DD4"/>
    <w:rsid w:val="000B0BC8"/>
    <w:rsid w:val="000C5134"/>
    <w:rsid w:val="000C7837"/>
    <w:rsid w:val="000C7C9F"/>
    <w:rsid w:val="000E4E9B"/>
    <w:rsid w:val="000E5F36"/>
    <w:rsid w:val="000F58BE"/>
    <w:rsid w:val="00100201"/>
    <w:rsid w:val="0010702C"/>
    <w:rsid w:val="00131B23"/>
    <w:rsid w:val="00141571"/>
    <w:rsid w:val="00147AFC"/>
    <w:rsid w:val="00166AFC"/>
    <w:rsid w:val="001671D0"/>
    <w:rsid w:val="001776F6"/>
    <w:rsid w:val="0018669C"/>
    <w:rsid w:val="00194708"/>
    <w:rsid w:val="001A33E8"/>
    <w:rsid w:val="001B4DD0"/>
    <w:rsid w:val="001B5989"/>
    <w:rsid w:val="001C3EA2"/>
    <w:rsid w:val="001C4992"/>
    <w:rsid w:val="001E3DAA"/>
    <w:rsid w:val="00204185"/>
    <w:rsid w:val="00220FED"/>
    <w:rsid w:val="00224F92"/>
    <w:rsid w:val="0025420A"/>
    <w:rsid w:val="0026159B"/>
    <w:rsid w:val="00262083"/>
    <w:rsid w:val="002654BA"/>
    <w:rsid w:val="00266454"/>
    <w:rsid w:val="00266F46"/>
    <w:rsid w:val="00270975"/>
    <w:rsid w:val="0028428C"/>
    <w:rsid w:val="002905DD"/>
    <w:rsid w:val="002923BA"/>
    <w:rsid w:val="00293492"/>
    <w:rsid w:val="002A3D82"/>
    <w:rsid w:val="002A3F6B"/>
    <w:rsid w:val="002B6E0A"/>
    <w:rsid w:val="002D3ADC"/>
    <w:rsid w:val="002E06E7"/>
    <w:rsid w:val="002F1E78"/>
    <w:rsid w:val="002F7D23"/>
    <w:rsid w:val="003011A5"/>
    <w:rsid w:val="0030412E"/>
    <w:rsid w:val="00304192"/>
    <w:rsid w:val="00326C95"/>
    <w:rsid w:val="003519A6"/>
    <w:rsid w:val="00360822"/>
    <w:rsid w:val="003A6534"/>
    <w:rsid w:val="003B2F66"/>
    <w:rsid w:val="003B6362"/>
    <w:rsid w:val="003E1B65"/>
    <w:rsid w:val="003F444C"/>
    <w:rsid w:val="00402BE3"/>
    <w:rsid w:val="0047290C"/>
    <w:rsid w:val="00483B0A"/>
    <w:rsid w:val="004B08AB"/>
    <w:rsid w:val="004B319E"/>
    <w:rsid w:val="004B76DF"/>
    <w:rsid w:val="004C1F65"/>
    <w:rsid w:val="004D2D11"/>
    <w:rsid w:val="004E40E1"/>
    <w:rsid w:val="004E7E87"/>
    <w:rsid w:val="00522D8B"/>
    <w:rsid w:val="00547F05"/>
    <w:rsid w:val="00571EAB"/>
    <w:rsid w:val="005865EB"/>
    <w:rsid w:val="005A51B1"/>
    <w:rsid w:val="005A6412"/>
    <w:rsid w:val="005B3B0B"/>
    <w:rsid w:val="005C7D8B"/>
    <w:rsid w:val="005F069B"/>
    <w:rsid w:val="0060659E"/>
    <w:rsid w:val="00624C91"/>
    <w:rsid w:val="00631828"/>
    <w:rsid w:val="00650471"/>
    <w:rsid w:val="00660DCA"/>
    <w:rsid w:val="00662944"/>
    <w:rsid w:val="00663739"/>
    <w:rsid w:val="006701EE"/>
    <w:rsid w:val="0069579F"/>
    <w:rsid w:val="006A5D23"/>
    <w:rsid w:val="006A726E"/>
    <w:rsid w:val="006B11A4"/>
    <w:rsid w:val="006C018E"/>
    <w:rsid w:val="006D40F0"/>
    <w:rsid w:val="006F1603"/>
    <w:rsid w:val="006F6F00"/>
    <w:rsid w:val="007027D1"/>
    <w:rsid w:val="00705164"/>
    <w:rsid w:val="00705A88"/>
    <w:rsid w:val="00716085"/>
    <w:rsid w:val="0072176C"/>
    <w:rsid w:val="0072612F"/>
    <w:rsid w:val="00741BF8"/>
    <w:rsid w:val="0075165D"/>
    <w:rsid w:val="0075684C"/>
    <w:rsid w:val="00764ADB"/>
    <w:rsid w:val="007719D4"/>
    <w:rsid w:val="00772E0A"/>
    <w:rsid w:val="00784DA4"/>
    <w:rsid w:val="00784DBE"/>
    <w:rsid w:val="00793873"/>
    <w:rsid w:val="007A3AE4"/>
    <w:rsid w:val="007B2E64"/>
    <w:rsid w:val="007B4F4C"/>
    <w:rsid w:val="007B7951"/>
    <w:rsid w:val="007C1990"/>
    <w:rsid w:val="007D7A40"/>
    <w:rsid w:val="00810ED4"/>
    <w:rsid w:val="00812B9E"/>
    <w:rsid w:val="00853911"/>
    <w:rsid w:val="00853D61"/>
    <w:rsid w:val="00885868"/>
    <w:rsid w:val="008A31BE"/>
    <w:rsid w:val="008B0BA0"/>
    <w:rsid w:val="008C0C78"/>
    <w:rsid w:val="008C6592"/>
    <w:rsid w:val="00902791"/>
    <w:rsid w:val="00910212"/>
    <w:rsid w:val="0091422D"/>
    <w:rsid w:val="009274C5"/>
    <w:rsid w:val="009279A8"/>
    <w:rsid w:val="0094778A"/>
    <w:rsid w:val="00971DFB"/>
    <w:rsid w:val="00974B1F"/>
    <w:rsid w:val="00974DED"/>
    <w:rsid w:val="00983779"/>
    <w:rsid w:val="00990BE1"/>
    <w:rsid w:val="009A3657"/>
    <w:rsid w:val="009B0662"/>
    <w:rsid w:val="009F736F"/>
    <w:rsid w:val="00A00E27"/>
    <w:rsid w:val="00A0470A"/>
    <w:rsid w:val="00A376E4"/>
    <w:rsid w:val="00A46AD7"/>
    <w:rsid w:val="00A479FE"/>
    <w:rsid w:val="00A50298"/>
    <w:rsid w:val="00A50A8C"/>
    <w:rsid w:val="00A668FE"/>
    <w:rsid w:val="00A71593"/>
    <w:rsid w:val="00A727FC"/>
    <w:rsid w:val="00A822AF"/>
    <w:rsid w:val="00A826B8"/>
    <w:rsid w:val="00A910E8"/>
    <w:rsid w:val="00AA687B"/>
    <w:rsid w:val="00AA7EAE"/>
    <w:rsid w:val="00AF1FF4"/>
    <w:rsid w:val="00AF2A20"/>
    <w:rsid w:val="00AF3190"/>
    <w:rsid w:val="00B03251"/>
    <w:rsid w:val="00B13AD4"/>
    <w:rsid w:val="00B13D19"/>
    <w:rsid w:val="00B21467"/>
    <w:rsid w:val="00B2321D"/>
    <w:rsid w:val="00B45902"/>
    <w:rsid w:val="00B65ADD"/>
    <w:rsid w:val="00B81D30"/>
    <w:rsid w:val="00BA25C6"/>
    <w:rsid w:val="00BC73BC"/>
    <w:rsid w:val="00BE3096"/>
    <w:rsid w:val="00C15895"/>
    <w:rsid w:val="00C30426"/>
    <w:rsid w:val="00C36529"/>
    <w:rsid w:val="00C4403B"/>
    <w:rsid w:val="00C5550B"/>
    <w:rsid w:val="00C55C18"/>
    <w:rsid w:val="00C661AE"/>
    <w:rsid w:val="00C857C8"/>
    <w:rsid w:val="00C93E2F"/>
    <w:rsid w:val="00CB383E"/>
    <w:rsid w:val="00CC0707"/>
    <w:rsid w:val="00CC0E4A"/>
    <w:rsid w:val="00CC472E"/>
    <w:rsid w:val="00CD5D82"/>
    <w:rsid w:val="00CF763E"/>
    <w:rsid w:val="00D10C46"/>
    <w:rsid w:val="00D14100"/>
    <w:rsid w:val="00D45FF7"/>
    <w:rsid w:val="00D5505D"/>
    <w:rsid w:val="00D612F4"/>
    <w:rsid w:val="00D80BE3"/>
    <w:rsid w:val="00D93057"/>
    <w:rsid w:val="00D94442"/>
    <w:rsid w:val="00DA22B3"/>
    <w:rsid w:val="00DB6958"/>
    <w:rsid w:val="00DC4DC4"/>
    <w:rsid w:val="00DE3806"/>
    <w:rsid w:val="00DE3A1B"/>
    <w:rsid w:val="00DF5785"/>
    <w:rsid w:val="00E15769"/>
    <w:rsid w:val="00E32FE6"/>
    <w:rsid w:val="00E35FD0"/>
    <w:rsid w:val="00E407A9"/>
    <w:rsid w:val="00E43E5A"/>
    <w:rsid w:val="00E53A84"/>
    <w:rsid w:val="00E57DF5"/>
    <w:rsid w:val="00E65255"/>
    <w:rsid w:val="00E8618B"/>
    <w:rsid w:val="00E871E1"/>
    <w:rsid w:val="00E95A80"/>
    <w:rsid w:val="00EC4342"/>
    <w:rsid w:val="00EC5B51"/>
    <w:rsid w:val="00ED404E"/>
    <w:rsid w:val="00ED4F8B"/>
    <w:rsid w:val="00ED7C90"/>
    <w:rsid w:val="00F079A0"/>
    <w:rsid w:val="00F213F7"/>
    <w:rsid w:val="00F237A3"/>
    <w:rsid w:val="00F323DE"/>
    <w:rsid w:val="00F42756"/>
    <w:rsid w:val="00F438A3"/>
    <w:rsid w:val="00F5066C"/>
    <w:rsid w:val="00F67BD9"/>
    <w:rsid w:val="00F90DCB"/>
    <w:rsid w:val="00F957D7"/>
    <w:rsid w:val="00FA46C5"/>
    <w:rsid w:val="00FB1093"/>
    <w:rsid w:val="00FB513C"/>
    <w:rsid w:val="00FC1323"/>
    <w:rsid w:val="00FC6F28"/>
    <w:rsid w:val="00FD2D5A"/>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40A402D-170B-4143-A068-6C3B7015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rsid w:val="00885868"/>
    <w:pPr>
      <w:tabs>
        <w:tab w:val="right" w:leader="dot" w:pos="9350"/>
      </w:tabs>
      <w:spacing w:before="120" w:after="120"/>
    </w:pPr>
    <w:rPr>
      <w:b/>
      <w:caps/>
      <w:sz w:val="20"/>
    </w:rPr>
  </w:style>
  <w:style w:type="paragraph" w:styleId="TOC2">
    <w:name w:val="toc 2"/>
    <w:basedOn w:val="Normal"/>
    <w:next w:val="Normal"/>
    <w:autoRedefine/>
    <w:uiPriority w:val="39"/>
    <w:rsid w:val="00885868"/>
    <w:pPr>
      <w:tabs>
        <w:tab w:val="right" w:leader="dot" w:pos="9350"/>
      </w:tabs>
    </w:pPr>
    <w:rPr>
      <w:smallCaps/>
      <w:sz w:val="20"/>
    </w:rPr>
  </w:style>
  <w:style w:type="paragraph" w:styleId="TOC3">
    <w:name w:val="toc 3"/>
    <w:basedOn w:val="Normal"/>
    <w:next w:val="Normal"/>
    <w:autoRedefine/>
    <w:uiPriority w:val="39"/>
    <w:rsid w:val="00885868"/>
    <w:pPr>
      <w:tabs>
        <w:tab w:val="left" w:pos="1440"/>
        <w:tab w:val="right" w:leader="dot" w:pos="9350"/>
      </w:tabs>
      <w:ind w:left="1440" w:hanging="720"/>
    </w:pPr>
    <w:rPr>
      <w:i/>
      <w:sz w:val="20"/>
    </w:r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
    </w:rPr>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452CE"/>
    <w:pPr>
      <w:ind w:left="720"/>
      <w:contextualSpacing/>
    </w:pPr>
  </w:style>
  <w:style w:type="character" w:styleId="Hyperlink">
    <w:name w:val="Hyperlink"/>
    <w:basedOn w:val="DefaultParagraphFont"/>
    <w:uiPriority w:val="99"/>
    <w:unhideWhenUsed/>
    <w:rsid w:val="00A0470A"/>
    <w:rPr>
      <w:color w:val="0000FF" w:themeColor="hyperlink"/>
      <w:u w:val="single"/>
    </w:rPr>
  </w:style>
  <w:style w:type="character" w:styleId="CommentReference">
    <w:name w:val="annotation reference"/>
    <w:basedOn w:val="DefaultParagraphFont"/>
    <w:rsid w:val="00E95A80"/>
    <w:rPr>
      <w:sz w:val="16"/>
      <w:szCs w:val="16"/>
    </w:rPr>
  </w:style>
  <w:style w:type="paragraph" w:styleId="CommentText">
    <w:name w:val="annotation text"/>
    <w:basedOn w:val="Normal"/>
    <w:link w:val="CommentTextChar"/>
    <w:rsid w:val="00E95A80"/>
    <w:rPr>
      <w:sz w:val="20"/>
    </w:rPr>
  </w:style>
  <w:style w:type="character" w:customStyle="1" w:styleId="CommentTextChar">
    <w:name w:val="Comment Text Char"/>
    <w:basedOn w:val="DefaultParagraphFont"/>
    <w:link w:val="CommentText"/>
    <w:rsid w:val="00E95A80"/>
  </w:style>
  <w:style w:type="paragraph" w:styleId="CommentSubject">
    <w:name w:val="annotation subject"/>
    <w:basedOn w:val="CommentText"/>
    <w:next w:val="CommentText"/>
    <w:link w:val="CommentSubjectChar"/>
    <w:rsid w:val="00E95A80"/>
    <w:rPr>
      <w:b/>
      <w:bCs/>
    </w:rPr>
  </w:style>
  <w:style w:type="character" w:customStyle="1" w:styleId="CommentSubjectChar">
    <w:name w:val="Comment Subject Char"/>
    <w:basedOn w:val="CommentTextChar"/>
    <w:link w:val="CommentSubject"/>
    <w:rsid w:val="00E95A80"/>
    <w:rPr>
      <w:b/>
      <w:bCs/>
    </w:rPr>
  </w:style>
  <w:style w:type="character" w:customStyle="1" w:styleId="TitleChar">
    <w:name w:val="Title Char"/>
    <w:basedOn w:val="DefaultParagraphFont"/>
    <w:link w:val="Title"/>
    <w:rsid w:val="002A3F6B"/>
    <w:rPr>
      <w:sz w:val="32"/>
    </w:rPr>
  </w:style>
  <w:style w:type="paragraph" w:styleId="TOCHeading">
    <w:name w:val="TOC Heading"/>
    <w:basedOn w:val="Heading1"/>
    <w:next w:val="Normal"/>
    <w:uiPriority w:val="39"/>
    <w:semiHidden/>
    <w:unhideWhenUsed/>
    <w:qFormat/>
    <w:rsid w:val="00262083"/>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0328">
      <w:bodyDiv w:val="1"/>
      <w:marLeft w:val="0"/>
      <w:marRight w:val="0"/>
      <w:marTop w:val="0"/>
      <w:marBottom w:val="0"/>
      <w:divBdr>
        <w:top w:val="none" w:sz="0" w:space="0" w:color="auto"/>
        <w:left w:val="none" w:sz="0" w:space="0" w:color="auto"/>
        <w:bottom w:val="none" w:sz="0" w:space="0" w:color="auto"/>
        <w:right w:val="none" w:sz="0" w:space="0" w:color="auto"/>
      </w:divBdr>
    </w:div>
    <w:div w:id="1001662305">
      <w:bodyDiv w:val="1"/>
      <w:marLeft w:val="0"/>
      <w:marRight w:val="0"/>
      <w:marTop w:val="0"/>
      <w:marBottom w:val="0"/>
      <w:divBdr>
        <w:top w:val="none" w:sz="0" w:space="0" w:color="auto"/>
        <w:left w:val="none" w:sz="0" w:space="0" w:color="auto"/>
        <w:bottom w:val="none" w:sz="0" w:space="0" w:color="auto"/>
        <w:right w:val="none" w:sz="0" w:space="0" w:color="auto"/>
      </w:divBdr>
    </w:div>
    <w:div w:id="1199508457">
      <w:bodyDiv w:val="1"/>
      <w:marLeft w:val="0"/>
      <w:marRight w:val="0"/>
      <w:marTop w:val="0"/>
      <w:marBottom w:val="0"/>
      <w:divBdr>
        <w:top w:val="none" w:sz="0" w:space="0" w:color="auto"/>
        <w:left w:val="none" w:sz="0" w:space="0" w:color="auto"/>
        <w:bottom w:val="none" w:sz="0" w:space="0" w:color="auto"/>
        <w:right w:val="none" w:sz="0" w:space="0" w:color="auto"/>
      </w:divBdr>
    </w:div>
    <w:div w:id="14224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12EF-7CBC-4E93-BEFE-1EFFCE99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13704</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SUMMARY PLAN DESCRIPTION OF THE RIVERSIDE</vt:lpstr>
    </vt:vector>
  </TitlesOfParts>
  <Company>Riverside Sheriff's Association</Company>
  <LinksUpToDate>false</LinksUpToDate>
  <CharactersWithSpaces>91634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PLAN DESCRIPTION OF THE RIVERSIDE</dc:title>
  <dc:creator>Darryl Drott</dc:creator>
  <cp:lastModifiedBy>Frank Anderson</cp:lastModifiedBy>
  <cp:revision>4</cp:revision>
  <cp:lastPrinted>2017-12-05T00:26:00Z</cp:lastPrinted>
  <dcterms:created xsi:type="dcterms:W3CDTF">2017-12-05T23:21:00Z</dcterms:created>
  <dcterms:modified xsi:type="dcterms:W3CDTF">2019-02-06T19:48:00Z</dcterms:modified>
</cp:coreProperties>
</file>